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E6523" w:rsidRDefault="00447833" w14:paraId="6C894741" w14:textId="77777777">
      <w:pPr>
        <w:jc w:val="center"/>
        <w:rPr>
          <w:rFonts w:ascii="Garamond" w:hAnsi="Garamond" w:eastAsia="Garamond" w:cs="Garamond"/>
          <w:b/>
          <w:sz w:val="24"/>
          <w:szCs w:val="24"/>
        </w:rPr>
      </w:pPr>
      <w:r>
        <w:rPr>
          <w:rFonts w:ascii="Garamond" w:hAnsi="Garamond" w:eastAsia="Garamond" w:cs="Garamond"/>
          <w:b/>
          <w:sz w:val="24"/>
          <w:szCs w:val="24"/>
        </w:rPr>
        <w:t>Oksjoni korraldamise leping</w:t>
      </w:r>
    </w:p>
    <w:p w:rsidR="007E6523" w:rsidRDefault="007E6523" w14:paraId="672A6659" w14:textId="77777777">
      <w:pPr>
        <w:jc w:val="both"/>
        <w:rPr>
          <w:rFonts w:ascii="Garamond" w:hAnsi="Garamond" w:eastAsia="Garamond" w:cs="Garamond"/>
          <w:sz w:val="24"/>
          <w:szCs w:val="24"/>
        </w:rPr>
      </w:pPr>
    </w:p>
    <w:p w:rsidR="007E6523" w:rsidRDefault="00447833" w14:paraId="764C8E52" w14:textId="77777777">
      <w:pPr>
        <w:spacing w:after="240"/>
        <w:jc w:val="both"/>
        <w:rPr>
          <w:rFonts w:ascii="Garamond" w:hAnsi="Garamond" w:eastAsia="Garamond" w:cs="Garamond"/>
          <w:sz w:val="24"/>
          <w:szCs w:val="24"/>
        </w:rPr>
      </w:pPr>
      <w:r>
        <w:rPr>
          <w:rFonts w:ascii="Garamond" w:hAnsi="Garamond" w:eastAsia="Garamond" w:cs="Garamond"/>
          <w:sz w:val="24"/>
          <w:szCs w:val="24"/>
        </w:rPr>
        <w:t>Käesoleva oksjoni korraldamise lepingu (Leping) on sõlminud:</w:t>
      </w:r>
    </w:p>
    <w:tbl>
      <w:tblPr>
        <w:tblStyle w:val="a"/>
        <w:tblW w:w="9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396"/>
        <w:gridCol w:w="5232"/>
      </w:tblGrid>
      <w:tr w:rsidR="007E6523" w14:paraId="78A5FE27" w14:textId="77777777">
        <w:tc>
          <w:tcPr>
            <w:tcW w:w="4396" w:type="dxa"/>
          </w:tcPr>
          <w:p w:rsidRPr="00D3653C" w:rsidR="007E6523" w:rsidRDefault="00447833" w14:paraId="1EE2D988" w14:textId="77777777">
            <w:pPr>
              <w:spacing w:before="60"/>
              <w:jc w:val="both"/>
              <w:rPr>
                <w:rFonts w:ascii="Garamond" w:hAnsi="Garamond" w:eastAsia="Garamond" w:cs="Garamond"/>
                <w:b/>
                <w:sz w:val="24"/>
                <w:szCs w:val="24"/>
              </w:rPr>
            </w:pPr>
            <w:r w:rsidRPr="00D3653C">
              <w:rPr>
                <w:rFonts w:ascii="Garamond" w:hAnsi="Garamond" w:eastAsia="Garamond" w:cs="Garamond"/>
                <w:b/>
                <w:sz w:val="24"/>
                <w:szCs w:val="24"/>
              </w:rPr>
              <w:t xml:space="preserve">............. </w:t>
            </w:r>
            <w:r w:rsidRPr="00D3653C">
              <w:rPr>
                <w:rFonts w:ascii="Garamond" w:hAnsi="Garamond" w:eastAsia="Garamond" w:cs="Garamond"/>
                <w:sz w:val="24"/>
                <w:szCs w:val="24"/>
              </w:rPr>
              <w:t>(Omanik)</w:t>
            </w:r>
          </w:p>
        </w:tc>
        <w:tc>
          <w:tcPr>
            <w:tcW w:w="5232" w:type="dxa"/>
          </w:tcPr>
          <w:p w:rsidR="007E6523" w:rsidRDefault="00447833" w14:paraId="0BF19F83" w14:textId="77777777">
            <w:pPr>
              <w:spacing w:before="60"/>
              <w:jc w:val="both"/>
              <w:rPr>
                <w:rFonts w:ascii="Garamond" w:hAnsi="Garamond" w:eastAsia="Garamond" w:cs="Garamond"/>
                <w:b/>
                <w:sz w:val="24"/>
                <w:szCs w:val="24"/>
              </w:rPr>
            </w:pPr>
            <w:r>
              <w:rPr>
                <w:rFonts w:ascii="Garamond" w:hAnsi="Garamond" w:eastAsia="Garamond" w:cs="Garamond"/>
                <w:b/>
                <w:sz w:val="24"/>
                <w:szCs w:val="24"/>
              </w:rPr>
              <w:t xml:space="preserve">AS TIMBER </w:t>
            </w:r>
            <w:r>
              <w:rPr>
                <w:rFonts w:ascii="Garamond" w:hAnsi="Garamond" w:eastAsia="Garamond" w:cs="Garamond"/>
                <w:sz w:val="24"/>
                <w:szCs w:val="24"/>
              </w:rPr>
              <w:t>(TIMBER)</w:t>
            </w:r>
          </w:p>
        </w:tc>
      </w:tr>
      <w:tr w:rsidR="007E6523" w14:paraId="2841D6A4" w14:textId="77777777">
        <w:tc>
          <w:tcPr>
            <w:tcW w:w="4396" w:type="dxa"/>
          </w:tcPr>
          <w:p w:rsidRPr="00D3653C" w:rsidR="007E6523" w:rsidRDefault="00447833" w14:paraId="0091F702" w14:textId="77777777">
            <w:pPr>
              <w:spacing w:before="60"/>
              <w:jc w:val="both"/>
              <w:rPr>
                <w:rFonts w:ascii="Garamond" w:hAnsi="Garamond" w:eastAsia="Garamond" w:cs="Garamond"/>
                <w:sz w:val="24"/>
                <w:szCs w:val="24"/>
              </w:rPr>
            </w:pPr>
            <w:r w:rsidRPr="00D3653C">
              <w:rPr>
                <w:rFonts w:ascii="Garamond" w:hAnsi="Garamond" w:eastAsia="Garamond" w:cs="Garamond"/>
                <w:sz w:val="24"/>
                <w:szCs w:val="24"/>
              </w:rPr>
              <w:t>Isikukood: ..............</w:t>
            </w:r>
          </w:p>
        </w:tc>
        <w:tc>
          <w:tcPr>
            <w:tcW w:w="5232" w:type="dxa"/>
          </w:tcPr>
          <w:p w:rsidR="007E6523" w:rsidRDefault="00447833" w14:paraId="050A2AE3" w14:textId="77777777">
            <w:pPr>
              <w:spacing w:before="60"/>
              <w:jc w:val="both"/>
              <w:rPr>
                <w:rFonts w:ascii="Garamond" w:hAnsi="Garamond" w:eastAsia="Garamond" w:cs="Garamond"/>
                <w:sz w:val="24"/>
                <w:szCs w:val="24"/>
              </w:rPr>
            </w:pPr>
            <w:r>
              <w:rPr>
                <w:rFonts w:ascii="Garamond" w:hAnsi="Garamond" w:eastAsia="Garamond" w:cs="Garamond"/>
                <w:sz w:val="24"/>
                <w:szCs w:val="24"/>
              </w:rPr>
              <w:t>Registrikood: 12646598</w:t>
            </w:r>
          </w:p>
        </w:tc>
      </w:tr>
      <w:tr w:rsidR="007E6523" w14:paraId="1194A553" w14:textId="77777777">
        <w:tc>
          <w:tcPr>
            <w:tcW w:w="4396" w:type="dxa"/>
          </w:tcPr>
          <w:p w:rsidRPr="00D3653C" w:rsidR="007E6523" w:rsidRDefault="00447833" w14:paraId="115E4F02" w14:textId="77777777">
            <w:pPr>
              <w:spacing w:before="60"/>
              <w:jc w:val="both"/>
              <w:rPr>
                <w:rFonts w:ascii="Garamond" w:hAnsi="Garamond" w:eastAsia="Garamond" w:cs="Garamond"/>
                <w:sz w:val="24"/>
                <w:szCs w:val="24"/>
              </w:rPr>
            </w:pPr>
            <w:r w:rsidRPr="00D3653C">
              <w:rPr>
                <w:rFonts w:ascii="Garamond" w:hAnsi="Garamond" w:eastAsia="Garamond" w:cs="Garamond"/>
                <w:sz w:val="24"/>
                <w:szCs w:val="24"/>
              </w:rPr>
              <w:t>Elukoht: ..............</w:t>
            </w:r>
          </w:p>
        </w:tc>
        <w:tc>
          <w:tcPr>
            <w:tcW w:w="5232" w:type="dxa"/>
          </w:tcPr>
          <w:p w:rsidR="007E6523" w:rsidRDefault="00447833" w14:paraId="6C3DAF12" w14:textId="21BF2C96">
            <w:pPr>
              <w:spacing w:before="60"/>
              <w:jc w:val="both"/>
              <w:rPr>
                <w:rFonts w:ascii="Garamond" w:hAnsi="Garamond" w:eastAsia="Garamond" w:cs="Garamond"/>
                <w:sz w:val="24"/>
                <w:szCs w:val="24"/>
              </w:rPr>
            </w:pPr>
            <w:r>
              <w:rPr>
                <w:rFonts w:ascii="Garamond" w:hAnsi="Garamond" w:eastAsia="Garamond" w:cs="Garamond"/>
                <w:sz w:val="24"/>
                <w:szCs w:val="24"/>
              </w:rPr>
              <w:t xml:space="preserve">Asukoht: </w:t>
            </w:r>
            <w:r w:rsidR="00684A7F">
              <w:rPr>
                <w:rFonts w:ascii="Garamond" w:hAnsi="Garamond" w:eastAsia="Garamond" w:cs="Garamond"/>
                <w:sz w:val="24"/>
                <w:szCs w:val="24"/>
              </w:rPr>
              <w:t>Peterburi tee 2</w:t>
            </w:r>
            <w:r>
              <w:rPr>
                <w:rFonts w:ascii="Garamond" w:hAnsi="Garamond" w:eastAsia="Garamond" w:cs="Garamond"/>
                <w:sz w:val="24"/>
                <w:szCs w:val="24"/>
              </w:rPr>
              <w:t xml:space="preserve">, </w:t>
            </w:r>
            <w:r w:rsidR="00FF6301">
              <w:rPr>
                <w:rFonts w:ascii="Garamond" w:hAnsi="Garamond" w:eastAsia="Garamond" w:cs="Garamond"/>
                <w:sz w:val="24"/>
                <w:szCs w:val="24"/>
              </w:rPr>
              <w:t>11415</w:t>
            </w:r>
            <w:r>
              <w:rPr>
                <w:rFonts w:ascii="Garamond" w:hAnsi="Garamond" w:eastAsia="Garamond" w:cs="Garamond"/>
                <w:sz w:val="24"/>
                <w:szCs w:val="24"/>
              </w:rPr>
              <w:t xml:space="preserve"> Tallinn</w:t>
            </w:r>
          </w:p>
        </w:tc>
      </w:tr>
      <w:tr w:rsidR="007E6523" w14:paraId="1AAF4087" w14:textId="77777777">
        <w:tc>
          <w:tcPr>
            <w:tcW w:w="4396" w:type="dxa"/>
          </w:tcPr>
          <w:p w:rsidRPr="00D3653C" w:rsidR="007E6523" w:rsidRDefault="00447833" w14:paraId="4675967C" w14:textId="77777777">
            <w:pPr>
              <w:spacing w:before="60"/>
              <w:jc w:val="both"/>
              <w:rPr>
                <w:rFonts w:ascii="Garamond" w:hAnsi="Garamond" w:eastAsia="Garamond" w:cs="Garamond"/>
                <w:sz w:val="24"/>
                <w:szCs w:val="24"/>
              </w:rPr>
            </w:pPr>
            <w:r w:rsidRPr="00D3653C">
              <w:rPr>
                <w:rFonts w:ascii="Garamond" w:hAnsi="Garamond" w:eastAsia="Garamond" w:cs="Garamond"/>
                <w:sz w:val="24"/>
                <w:szCs w:val="24"/>
              </w:rPr>
              <w:t>Telefon: ..............</w:t>
            </w:r>
          </w:p>
        </w:tc>
        <w:tc>
          <w:tcPr>
            <w:tcW w:w="5232" w:type="dxa"/>
          </w:tcPr>
          <w:p w:rsidR="007E6523" w:rsidRDefault="00447833" w14:paraId="10A468A0" w14:textId="77777777">
            <w:pPr>
              <w:spacing w:before="60"/>
              <w:jc w:val="both"/>
              <w:rPr>
                <w:rFonts w:ascii="Garamond" w:hAnsi="Garamond" w:eastAsia="Garamond" w:cs="Garamond"/>
                <w:sz w:val="24"/>
                <w:szCs w:val="24"/>
              </w:rPr>
            </w:pPr>
            <w:r>
              <w:rPr>
                <w:rFonts w:ascii="Garamond" w:hAnsi="Garamond" w:eastAsia="Garamond" w:cs="Garamond"/>
                <w:sz w:val="24"/>
                <w:szCs w:val="24"/>
              </w:rPr>
              <w:t>Telefon 666 5050</w:t>
            </w:r>
          </w:p>
        </w:tc>
      </w:tr>
      <w:tr w:rsidR="007E6523" w14:paraId="58EA53DD" w14:textId="77777777">
        <w:trPr>
          <w:trHeight w:val="421"/>
        </w:trPr>
        <w:tc>
          <w:tcPr>
            <w:tcW w:w="4396" w:type="dxa"/>
          </w:tcPr>
          <w:p w:rsidR="007E6523" w:rsidRDefault="00447833" w14:paraId="0E664F7C" w14:textId="77777777">
            <w:pPr>
              <w:spacing w:before="60"/>
              <w:jc w:val="both"/>
              <w:rPr>
                <w:rFonts w:ascii="Garamond" w:hAnsi="Garamond" w:eastAsia="Garamond" w:cs="Garamond"/>
                <w:sz w:val="24"/>
                <w:szCs w:val="24"/>
              </w:rPr>
            </w:pPr>
            <w:r>
              <w:rPr>
                <w:rFonts w:ascii="Garamond" w:hAnsi="Garamond" w:eastAsia="Garamond" w:cs="Garamond"/>
                <w:sz w:val="24"/>
                <w:szCs w:val="24"/>
              </w:rPr>
              <w:t xml:space="preserve">E-post: </w:t>
            </w:r>
            <w:r w:rsidRPr="00D3653C">
              <w:rPr>
                <w:rFonts w:ascii="Garamond" w:hAnsi="Garamond" w:eastAsia="Garamond" w:cs="Garamond"/>
                <w:sz w:val="24"/>
                <w:szCs w:val="24"/>
              </w:rPr>
              <w:t>..............</w:t>
            </w:r>
          </w:p>
        </w:tc>
        <w:tc>
          <w:tcPr>
            <w:tcW w:w="5232" w:type="dxa"/>
          </w:tcPr>
          <w:p w:rsidR="007E6523" w:rsidRDefault="00447833" w14:paraId="5F3245B9" w14:textId="77777777">
            <w:pPr>
              <w:spacing w:before="60"/>
              <w:jc w:val="both"/>
              <w:rPr>
                <w:rFonts w:ascii="Garamond" w:hAnsi="Garamond" w:eastAsia="Garamond" w:cs="Garamond"/>
                <w:sz w:val="24"/>
                <w:szCs w:val="24"/>
              </w:rPr>
            </w:pPr>
            <w:r>
              <w:rPr>
                <w:rFonts w:ascii="Garamond" w:hAnsi="Garamond" w:eastAsia="Garamond" w:cs="Garamond"/>
                <w:sz w:val="24"/>
                <w:szCs w:val="24"/>
              </w:rPr>
              <w:t>E-post: info@timber.ee</w:t>
            </w:r>
          </w:p>
        </w:tc>
      </w:tr>
      <w:tr w:rsidR="007E6523" w14:paraId="5B2EE1F3" w14:textId="77777777">
        <w:trPr>
          <w:trHeight w:val="421"/>
        </w:trPr>
        <w:tc>
          <w:tcPr>
            <w:tcW w:w="4396" w:type="dxa"/>
          </w:tcPr>
          <w:p w:rsidR="007E6523" w:rsidRDefault="00447833" w14:paraId="48A2A31E" w14:textId="77777777">
            <w:pPr>
              <w:spacing w:before="60"/>
              <w:jc w:val="both"/>
              <w:rPr>
                <w:rFonts w:ascii="Garamond" w:hAnsi="Garamond" w:eastAsia="Garamond" w:cs="Garamond"/>
                <w:sz w:val="24"/>
                <w:szCs w:val="24"/>
              </w:rPr>
            </w:pPr>
            <w:r>
              <w:rPr>
                <w:rFonts w:ascii="Garamond" w:hAnsi="Garamond" w:eastAsia="Garamond" w:cs="Garamond"/>
                <w:sz w:val="24"/>
                <w:szCs w:val="24"/>
              </w:rPr>
              <w:t xml:space="preserve">Arveldusarve: </w:t>
            </w:r>
            <w:r w:rsidRPr="00D3653C">
              <w:rPr>
                <w:rFonts w:ascii="Garamond" w:hAnsi="Garamond" w:eastAsia="Garamond" w:cs="Garamond"/>
                <w:sz w:val="24"/>
                <w:szCs w:val="24"/>
              </w:rPr>
              <w:t>..............</w:t>
            </w:r>
          </w:p>
        </w:tc>
        <w:tc>
          <w:tcPr>
            <w:tcW w:w="5232" w:type="dxa"/>
          </w:tcPr>
          <w:p w:rsidR="007E6523" w:rsidRDefault="00447833" w14:paraId="0F147103" w14:textId="77777777">
            <w:pPr>
              <w:spacing w:before="60"/>
              <w:jc w:val="both"/>
              <w:rPr>
                <w:rFonts w:ascii="Garamond" w:hAnsi="Garamond" w:eastAsia="Garamond" w:cs="Garamond"/>
                <w:sz w:val="24"/>
                <w:szCs w:val="24"/>
              </w:rPr>
            </w:pPr>
            <w:r>
              <w:rPr>
                <w:rFonts w:ascii="Garamond" w:hAnsi="Garamond" w:eastAsia="Garamond" w:cs="Garamond"/>
                <w:sz w:val="24"/>
                <w:szCs w:val="24"/>
              </w:rPr>
              <w:t>Arveldusarve: EE437700771001606486</w:t>
            </w:r>
          </w:p>
        </w:tc>
      </w:tr>
    </w:tbl>
    <w:p w:rsidR="007E6523" w:rsidRDefault="00447833" w14:paraId="190247A7" w14:textId="77777777">
      <w:pPr>
        <w:spacing w:before="240" w:after="120"/>
        <w:jc w:val="both"/>
        <w:rPr>
          <w:rFonts w:ascii="Garamond" w:hAnsi="Garamond" w:eastAsia="Garamond" w:cs="Garamond"/>
          <w:sz w:val="24"/>
          <w:szCs w:val="24"/>
        </w:rPr>
      </w:pPr>
      <w:r>
        <w:rPr>
          <w:rFonts w:ascii="Garamond" w:hAnsi="Garamond" w:eastAsia="Garamond" w:cs="Garamond"/>
          <w:sz w:val="24"/>
          <w:szCs w:val="24"/>
        </w:rPr>
        <w:t>edaspidi eraldi nimetatud Pool ja koos Pooled, selles, et TIMBER osutab Omanikule elektroonilise oksjoni (edaspidi Oksjon) korraldamise teenust järgmiste tingimuste kohaselt:</w:t>
      </w:r>
    </w:p>
    <w:p w:rsidR="007E6523" w:rsidRDefault="00447833" w14:paraId="06601409" w14:textId="77777777">
      <w:pPr>
        <w:numPr>
          <w:ilvl w:val="0"/>
          <w:numId w:val="1"/>
        </w:numPr>
        <w:pBdr>
          <w:top w:val="nil"/>
          <w:left w:val="nil"/>
          <w:bottom w:val="nil"/>
          <w:right w:val="nil"/>
          <w:between w:val="nil"/>
        </w:pBdr>
        <w:spacing w:before="240" w:after="240"/>
        <w:ind w:left="567" w:hanging="567"/>
        <w:jc w:val="both"/>
        <w:rPr>
          <w:rFonts w:ascii="Garamond" w:hAnsi="Garamond" w:eastAsia="Garamond" w:cs="Garamond"/>
          <w:b/>
          <w:color w:val="000000"/>
          <w:sz w:val="24"/>
          <w:szCs w:val="24"/>
        </w:rPr>
      </w:pPr>
      <w:r>
        <w:rPr>
          <w:rFonts w:ascii="Garamond" w:hAnsi="Garamond" w:eastAsia="Garamond" w:cs="Garamond"/>
          <w:b/>
          <w:color w:val="000000"/>
          <w:sz w:val="24"/>
          <w:szCs w:val="24"/>
        </w:rPr>
        <w:t>Oksjoni ese</w:t>
      </w:r>
    </w:p>
    <w:p w:rsidR="007E6523" w:rsidRDefault="00447833" w14:paraId="6823D135" w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bookmarkStart w:name="_heading=h.gjdgxs" w:colFirst="0" w:colLast="0" w:id="0"/>
      <w:bookmarkEnd w:id="0"/>
      <w:r>
        <w:rPr>
          <w:rFonts w:ascii="Garamond" w:hAnsi="Garamond" w:eastAsia="Garamond" w:cs="Garamond"/>
          <w:color w:val="000000"/>
          <w:sz w:val="24"/>
          <w:szCs w:val="24"/>
        </w:rPr>
        <w:t>Omanikule kuulub Oksjoni ese, millele Omanik soovib TIMBER’i poolt korraldataval elektroonilisel Oksjonil leida ostjat:</w:t>
      </w:r>
    </w:p>
    <w:tbl>
      <w:tblPr>
        <w:tblStyle w:val="a0"/>
        <w:tblW w:w="96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312"/>
        <w:gridCol w:w="6316"/>
      </w:tblGrid>
      <w:tr w:rsidR="007E6523" w:rsidTr="135CDE8F" w14:paraId="10651AAA" w14:textId="77777777">
        <w:trPr>
          <w:trHeight w:val="251"/>
        </w:trPr>
        <w:tc>
          <w:tcPr>
            <w:tcW w:w="3312" w:type="dxa"/>
          </w:tcPr>
          <w:p w:rsidR="007E6523" w:rsidRDefault="00447833" w14:paraId="0FC4E6B8" w14:textId="77777777">
            <w:pPr>
              <w:spacing w:before="60"/>
              <w:jc w:val="both"/>
              <w:rPr>
                <w:rFonts w:ascii="Garamond" w:hAnsi="Garamond" w:eastAsia="Garamond" w:cs="Garamond"/>
                <w:sz w:val="24"/>
                <w:szCs w:val="24"/>
              </w:rPr>
            </w:pPr>
            <w:r>
              <w:rPr>
                <w:rFonts w:ascii="Garamond" w:hAnsi="Garamond" w:eastAsia="Garamond" w:cs="Garamond"/>
                <w:sz w:val="24"/>
                <w:szCs w:val="24"/>
              </w:rPr>
              <w:t>Kinnistu registriosa number</w:t>
            </w:r>
          </w:p>
        </w:tc>
        <w:tc>
          <w:tcPr>
            <w:tcW w:w="6316" w:type="dxa"/>
          </w:tcPr>
          <w:p w:rsidR="007E6523" w:rsidRDefault="007E6523" w14:paraId="0A37501D" w14:textId="77777777">
            <w:pPr>
              <w:spacing w:before="60"/>
              <w:jc w:val="both"/>
              <w:rPr>
                <w:rFonts w:ascii="Garamond" w:hAnsi="Garamond" w:eastAsia="Garamond" w:cs="Garamond"/>
                <w:sz w:val="24"/>
                <w:szCs w:val="24"/>
              </w:rPr>
            </w:pPr>
          </w:p>
        </w:tc>
      </w:tr>
      <w:tr w:rsidR="007E6523" w:rsidTr="135CDE8F" w14:paraId="4199130D" w14:textId="77777777">
        <w:trPr>
          <w:trHeight w:val="241"/>
        </w:trPr>
        <w:tc>
          <w:tcPr>
            <w:tcW w:w="3312" w:type="dxa"/>
          </w:tcPr>
          <w:p w:rsidR="007E6523" w:rsidRDefault="00447833" w14:paraId="371913F2" w14:textId="77777777">
            <w:pPr>
              <w:spacing w:before="60"/>
              <w:jc w:val="both"/>
              <w:rPr>
                <w:rFonts w:ascii="Garamond" w:hAnsi="Garamond" w:eastAsia="Garamond" w:cs="Garamond"/>
                <w:sz w:val="24"/>
                <w:szCs w:val="24"/>
              </w:rPr>
            </w:pPr>
            <w:r>
              <w:rPr>
                <w:rFonts w:ascii="Garamond" w:hAnsi="Garamond" w:eastAsia="Garamond" w:cs="Garamond"/>
                <w:sz w:val="24"/>
                <w:szCs w:val="24"/>
              </w:rPr>
              <w:t>Asukoht</w:t>
            </w:r>
          </w:p>
        </w:tc>
        <w:tc>
          <w:tcPr>
            <w:tcW w:w="6316" w:type="dxa"/>
          </w:tcPr>
          <w:p w:rsidR="007E6523" w:rsidRDefault="007E6523" w14:paraId="5DAB6C7B" w14:textId="77777777">
            <w:pPr>
              <w:spacing w:before="60"/>
              <w:jc w:val="both"/>
              <w:rPr>
                <w:rFonts w:ascii="Garamond" w:hAnsi="Garamond" w:eastAsia="Garamond" w:cs="Garamond"/>
                <w:sz w:val="24"/>
                <w:szCs w:val="24"/>
              </w:rPr>
            </w:pPr>
          </w:p>
        </w:tc>
      </w:tr>
      <w:tr w:rsidR="007E6523" w:rsidTr="135CDE8F" w14:paraId="5E3DE820" w14:textId="77777777">
        <w:trPr>
          <w:trHeight w:val="251"/>
        </w:trPr>
        <w:tc>
          <w:tcPr>
            <w:tcW w:w="3312" w:type="dxa"/>
          </w:tcPr>
          <w:p w:rsidR="007E6523" w:rsidRDefault="00447833" w14:paraId="7F7F6FD2" w14:textId="77777777">
            <w:pPr>
              <w:spacing w:before="60"/>
              <w:jc w:val="both"/>
              <w:rPr>
                <w:rFonts w:ascii="Garamond" w:hAnsi="Garamond" w:eastAsia="Garamond" w:cs="Garamond"/>
                <w:sz w:val="24"/>
                <w:szCs w:val="24"/>
              </w:rPr>
            </w:pPr>
            <w:r>
              <w:rPr>
                <w:rFonts w:ascii="Garamond" w:hAnsi="Garamond" w:eastAsia="Garamond" w:cs="Garamond"/>
                <w:sz w:val="24"/>
                <w:szCs w:val="24"/>
              </w:rPr>
              <w:t>Katastritunnus</w:t>
            </w:r>
          </w:p>
        </w:tc>
        <w:tc>
          <w:tcPr>
            <w:tcW w:w="6316" w:type="dxa"/>
          </w:tcPr>
          <w:p w:rsidR="007E6523" w:rsidRDefault="007E6523" w14:paraId="02EB378F" w14:textId="77777777">
            <w:pPr>
              <w:spacing w:before="60"/>
              <w:jc w:val="both"/>
              <w:rPr>
                <w:rFonts w:ascii="Garamond" w:hAnsi="Garamond" w:eastAsia="Garamond" w:cs="Garamond"/>
                <w:sz w:val="24"/>
                <w:szCs w:val="24"/>
              </w:rPr>
            </w:pPr>
          </w:p>
        </w:tc>
      </w:tr>
      <w:tr w:rsidR="007E6523" w:rsidTr="135CDE8F" w14:paraId="67AFCD8C" w14:textId="77777777">
        <w:trPr>
          <w:trHeight w:val="251"/>
        </w:trPr>
        <w:tc>
          <w:tcPr>
            <w:tcW w:w="3312" w:type="dxa"/>
          </w:tcPr>
          <w:p w:rsidR="007E6523" w:rsidRDefault="00447833" w14:paraId="059F0C80" w14:textId="77777777">
            <w:pPr>
              <w:spacing w:before="60"/>
              <w:jc w:val="both"/>
              <w:rPr>
                <w:rFonts w:ascii="Garamond" w:hAnsi="Garamond" w:eastAsia="Garamond" w:cs="Garamond"/>
                <w:sz w:val="24"/>
                <w:szCs w:val="24"/>
              </w:rPr>
            </w:pPr>
            <w:r>
              <w:rPr>
                <w:rFonts w:ascii="Garamond" w:hAnsi="Garamond" w:eastAsia="Garamond" w:cs="Garamond"/>
                <w:sz w:val="24"/>
                <w:szCs w:val="24"/>
              </w:rPr>
              <w:t>Metsamajandamiskava</w:t>
            </w:r>
          </w:p>
        </w:tc>
        <w:tc>
          <w:tcPr>
            <w:tcW w:w="6316" w:type="dxa"/>
          </w:tcPr>
          <w:p w:rsidR="007E6523" w:rsidRDefault="007E6523" w14:paraId="6A05A809" w14:textId="77777777">
            <w:pPr>
              <w:spacing w:before="60"/>
              <w:jc w:val="both"/>
              <w:rPr>
                <w:rFonts w:ascii="Garamond" w:hAnsi="Garamond" w:eastAsia="Garamond" w:cs="Garamond"/>
                <w:sz w:val="24"/>
                <w:szCs w:val="24"/>
              </w:rPr>
            </w:pPr>
          </w:p>
        </w:tc>
      </w:tr>
      <w:tr w:rsidR="007E6523" w:rsidTr="135CDE8F" w14:paraId="762E9B0C" w14:textId="77777777">
        <w:trPr>
          <w:trHeight w:val="241"/>
        </w:trPr>
        <w:tc>
          <w:tcPr>
            <w:tcW w:w="3312" w:type="dxa"/>
          </w:tcPr>
          <w:p w:rsidR="007E6523" w:rsidRDefault="00447833" w14:paraId="33727DA7" w14:textId="77777777">
            <w:pPr>
              <w:spacing w:before="60"/>
              <w:jc w:val="both"/>
              <w:rPr>
                <w:rFonts w:ascii="Garamond" w:hAnsi="Garamond" w:eastAsia="Garamond" w:cs="Garamond"/>
                <w:sz w:val="24"/>
                <w:szCs w:val="24"/>
              </w:rPr>
            </w:pPr>
            <w:r>
              <w:rPr>
                <w:rFonts w:ascii="Garamond" w:hAnsi="Garamond" w:eastAsia="Garamond" w:cs="Garamond"/>
                <w:sz w:val="24"/>
                <w:szCs w:val="24"/>
              </w:rPr>
              <w:t>Metsateatis</w:t>
            </w:r>
          </w:p>
        </w:tc>
        <w:tc>
          <w:tcPr>
            <w:tcW w:w="6316" w:type="dxa"/>
          </w:tcPr>
          <w:p w:rsidR="007E6523" w:rsidRDefault="007E6523" w14:paraId="5A39BBE3" w14:textId="77777777">
            <w:pPr>
              <w:spacing w:before="60"/>
              <w:jc w:val="both"/>
              <w:rPr>
                <w:rFonts w:ascii="Garamond" w:hAnsi="Garamond" w:eastAsia="Garamond" w:cs="Garamond"/>
                <w:sz w:val="24"/>
                <w:szCs w:val="24"/>
              </w:rPr>
            </w:pPr>
          </w:p>
        </w:tc>
      </w:tr>
      <w:tr w:rsidR="007E6523" w:rsidTr="135CDE8F" w14:paraId="5601843A" w14:textId="77777777">
        <w:trPr>
          <w:trHeight w:val="251"/>
        </w:trPr>
        <w:tc>
          <w:tcPr>
            <w:tcW w:w="3312" w:type="dxa"/>
          </w:tcPr>
          <w:p w:rsidR="007E6523" w:rsidRDefault="00447833" w14:paraId="52449A4B" w14:textId="77777777">
            <w:pPr>
              <w:spacing w:before="60"/>
              <w:jc w:val="both"/>
              <w:rPr>
                <w:rFonts w:ascii="Garamond" w:hAnsi="Garamond" w:eastAsia="Garamond" w:cs="Garamond"/>
                <w:sz w:val="24"/>
                <w:szCs w:val="24"/>
              </w:rPr>
            </w:pPr>
            <w:r>
              <w:rPr>
                <w:rFonts w:ascii="Garamond" w:hAnsi="Garamond" w:eastAsia="Garamond" w:cs="Garamond"/>
                <w:sz w:val="24"/>
                <w:szCs w:val="24"/>
              </w:rPr>
              <w:t>Erisused</w:t>
            </w:r>
          </w:p>
        </w:tc>
        <w:tc>
          <w:tcPr>
            <w:tcW w:w="6316" w:type="dxa"/>
          </w:tcPr>
          <w:p w:rsidR="007E6523" w:rsidRDefault="00447833" w14:paraId="29D6B04F" w14:textId="77777777">
            <w:pPr>
              <w:spacing w:before="60"/>
              <w:jc w:val="both"/>
              <w:rPr>
                <w:rFonts w:ascii="Garamond" w:hAnsi="Garamond" w:eastAsia="Garamond" w:cs="Garamond"/>
                <w:sz w:val="24"/>
                <w:szCs w:val="24"/>
              </w:rPr>
            </w:pPr>
            <w:r>
              <w:rPr>
                <w:rFonts w:ascii="Garamond" w:hAnsi="Garamond" w:eastAsia="Garamond" w:cs="Garamond"/>
                <w:sz w:val="24"/>
                <w:szCs w:val="24"/>
              </w:rPr>
              <w:t xml:space="preserve"> </w:t>
            </w:r>
          </w:p>
        </w:tc>
      </w:tr>
      <w:tr w:rsidR="007E6523" w:rsidTr="135CDE8F" w14:paraId="13E16A7C" w14:textId="77777777">
        <w:trPr>
          <w:trHeight w:val="251"/>
        </w:trPr>
        <w:tc>
          <w:tcPr>
            <w:tcW w:w="3312" w:type="dxa"/>
          </w:tcPr>
          <w:p w:rsidR="007E6523" w:rsidRDefault="00447833" w14:paraId="0B9B11D8" w14:textId="77777777">
            <w:pPr>
              <w:spacing w:before="60"/>
              <w:jc w:val="both"/>
              <w:rPr>
                <w:rFonts w:ascii="Garamond" w:hAnsi="Garamond" w:eastAsia="Garamond" w:cs="Garamond"/>
                <w:sz w:val="24"/>
                <w:szCs w:val="24"/>
              </w:rPr>
            </w:pPr>
            <w:r>
              <w:rPr>
                <w:rFonts w:ascii="Garamond" w:hAnsi="Garamond" w:eastAsia="Garamond" w:cs="Garamond"/>
                <w:sz w:val="24"/>
                <w:szCs w:val="24"/>
              </w:rPr>
              <w:t>Alghind Oksjonil</w:t>
            </w:r>
          </w:p>
        </w:tc>
        <w:tc>
          <w:tcPr>
            <w:tcW w:w="6316" w:type="dxa"/>
          </w:tcPr>
          <w:p w:rsidR="007E6523" w:rsidRDefault="007E6523" w14:paraId="41C8F396" w14:textId="77777777">
            <w:pPr>
              <w:spacing w:before="60"/>
              <w:jc w:val="both"/>
              <w:rPr>
                <w:rFonts w:ascii="Garamond" w:hAnsi="Garamond" w:eastAsia="Garamond" w:cs="Garamond"/>
                <w:sz w:val="24"/>
                <w:szCs w:val="24"/>
              </w:rPr>
            </w:pPr>
          </w:p>
        </w:tc>
      </w:tr>
      <w:tr w:rsidR="007E6523" w:rsidTr="135CDE8F" w14:paraId="0C6FFA0F" w14:textId="77777777">
        <w:trPr>
          <w:trHeight w:val="251"/>
        </w:trPr>
        <w:tc>
          <w:tcPr>
            <w:tcW w:w="3312" w:type="dxa"/>
          </w:tcPr>
          <w:p w:rsidR="007E6523" w:rsidRDefault="00447833" w14:paraId="13497B12" w14:textId="77777777">
            <w:pPr>
              <w:spacing w:before="60"/>
              <w:jc w:val="both"/>
              <w:rPr>
                <w:rFonts w:ascii="Garamond" w:hAnsi="Garamond" w:eastAsia="Garamond" w:cs="Garamond"/>
                <w:sz w:val="24"/>
                <w:szCs w:val="24"/>
              </w:rPr>
            </w:pPr>
            <w:r>
              <w:rPr>
                <w:rFonts w:ascii="Garamond" w:hAnsi="Garamond" w:eastAsia="Garamond" w:cs="Garamond"/>
                <w:sz w:val="24"/>
                <w:szCs w:val="24"/>
              </w:rPr>
              <w:t>Oksjoni toimumise aeg</w:t>
            </w:r>
          </w:p>
        </w:tc>
        <w:tc>
          <w:tcPr>
            <w:tcW w:w="6316" w:type="dxa"/>
          </w:tcPr>
          <w:p w:rsidR="007E6523" w:rsidRDefault="007E6523" w14:paraId="72A3D3EC" w14:textId="003A55F6">
            <w:pPr>
              <w:spacing w:before="60"/>
              <w:jc w:val="both"/>
              <w:rPr>
                <w:rFonts w:ascii="Garamond" w:hAnsi="Garamond" w:eastAsia="Garamond" w:cs="Garamond"/>
                <w:sz w:val="24"/>
                <w:szCs w:val="24"/>
              </w:rPr>
            </w:pPr>
          </w:p>
        </w:tc>
      </w:tr>
    </w:tbl>
    <w:p w:rsidR="007E6523" w:rsidRDefault="00447833" w14:paraId="125953B0" w14:textId="788F0407">
      <w:pPr>
        <w:numPr>
          <w:ilvl w:val="1"/>
          <w:numId w:val="1"/>
        </w:numPr>
        <w:pBdr>
          <w:top w:val="nil"/>
          <w:left w:val="nil"/>
          <w:bottom w:val="nil"/>
          <w:right w:val="nil"/>
          <w:between w:val="nil"/>
        </w:pBdr>
        <w:spacing w:before="120"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TIMBER korraldab Omaniku ülesandel ja huvides Lepingu p-s 1.1. nimetatud Oksjoni esemele ostja leidmiseks elektroonilise oksjoni TIMBER’i veebilehel asuvas Oksjonikeskkonnas. Omanik on tutvunud Oksjonikeskkonnaga ning on nõus Oksjoni eseme Oksjonikeskkonnas müügiks pakkumisega.</w:t>
      </w:r>
    </w:p>
    <w:p w:rsidRPr="0088695C" w:rsidR="007E6523" w:rsidRDefault="00447833" w14:paraId="07346E31" w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sidRPr="0088695C">
        <w:rPr>
          <w:rFonts w:ascii="Garamond" w:hAnsi="Garamond" w:eastAsia="Garamond" w:cs="Garamond"/>
          <w:color w:val="000000"/>
          <w:sz w:val="24"/>
          <w:szCs w:val="24"/>
        </w:rPr>
        <w:t>Oksjon toimub tingimustel, et igal Oksjonil osaleval isikul on õigus teha pakkumusi Oksjoni eseme ostmiseks kuni Oksjoni lõppemiseni. Mitme pakkumise tegemisel arvestatakse üksnes ajaliselt viimast pakkumust.</w:t>
      </w:r>
    </w:p>
    <w:p w:rsidRPr="0088695C" w:rsidR="007E6523" w:rsidP="5A7A96A5" w:rsidRDefault="00447833" w14:paraId="79CBE9E2" w14:textId="06BE45B8">
      <w:pPr>
        <w:numPr>
          <w:ilvl w:val="1"/>
          <w:numId w:val="1"/>
        </w:numPr>
        <w:pBdr>
          <w:top w:val="nil" w:color="FF000000" w:sz="0" w:space="0"/>
          <w:left w:val="nil" w:color="FF000000" w:sz="0" w:space="0"/>
          <w:bottom w:val="nil" w:color="FF000000" w:sz="0" w:space="0"/>
          <w:right w:val="nil" w:color="FF000000" w:sz="0" w:space="0"/>
          <w:between w:val="nil" w:color="FF000000" w:sz="0" w:space="0"/>
        </w:pBdr>
        <w:spacing w:after="120"/>
        <w:ind w:left="567" w:hanging="567"/>
        <w:jc w:val="both"/>
        <w:rPr>
          <w:rFonts w:ascii="Garamond" w:hAnsi="Garamond" w:eastAsia="Garamond" w:cs="Garamond"/>
          <w:color w:val="000000"/>
          <w:sz w:val="24"/>
          <w:szCs w:val="24"/>
        </w:rPr>
      </w:pPr>
      <w:r w:rsidRPr="5A7A96A5" w:rsidR="00447833">
        <w:rPr>
          <w:rFonts w:ascii="Garamond" w:hAnsi="Garamond" w:eastAsia="Garamond" w:cs="Garamond"/>
          <w:color w:val="000000" w:themeColor="text1" w:themeTint="FF" w:themeShade="FF"/>
          <w:sz w:val="24"/>
          <w:szCs w:val="24"/>
        </w:rPr>
        <w:t xml:space="preserve">Oksjoni lõppedes edastab TIMBER Omanikule parima pakkumuse teinud pakkuja (ostja) </w:t>
      </w:r>
      <w:r w:rsidRPr="5A7A96A5" w:rsidR="2DE2F6C9">
        <w:rPr>
          <w:rFonts w:ascii="Garamond" w:hAnsi="Garamond" w:eastAsia="Garamond" w:cs="Garamond"/>
          <w:color w:val="000000" w:themeColor="text1" w:themeTint="FF" w:themeShade="FF"/>
          <w:sz w:val="24"/>
          <w:szCs w:val="24"/>
        </w:rPr>
        <w:t>pakkumuse</w:t>
      </w:r>
      <w:r w:rsidRPr="5A7A96A5" w:rsidR="00447833">
        <w:rPr>
          <w:rFonts w:ascii="Garamond" w:hAnsi="Garamond" w:eastAsia="Garamond" w:cs="Garamond"/>
          <w:color w:val="000000" w:themeColor="text1" w:themeTint="FF" w:themeShade="FF"/>
          <w:sz w:val="24"/>
          <w:szCs w:val="24"/>
        </w:rPr>
        <w:t xml:space="preserve"> hiljemalt järgmise tööpäeva jooksul ning pakub Omanikule ja parima pakkumuse tegijale välja notari aja Oksjoni eseme notariaalse müügi- ja asjaõiguslepingu sõlmimiseks. Oksjonil ei osale notar ning Oksjonil pakkumuse tegemisega ei sõlmita Oksjoni eseme notariaalset müügi- ja asjaõiguslepingut, vaid see tuleb sõlmida hiljem eraldi.</w:t>
      </w:r>
    </w:p>
    <w:p w:rsidRPr="0088695C" w:rsidR="007E6523" w:rsidRDefault="00447833" w14:paraId="684935C4" w14:textId="77777777">
      <w:pPr>
        <w:numPr>
          <w:ilvl w:val="0"/>
          <w:numId w:val="1"/>
        </w:numPr>
        <w:pBdr>
          <w:top w:val="nil"/>
          <w:left w:val="nil"/>
          <w:bottom w:val="nil"/>
          <w:right w:val="nil"/>
          <w:between w:val="nil"/>
        </w:pBdr>
        <w:spacing w:before="240" w:after="240"/>
        <w:ind w:left="567" w:hanging="567"/>
        <w:jc w:val="both"/>
        <w:rPr>
          <w:rFonts w:ascii="Garamond" w:hAnsi="Garamond" w:eastAsia="Garamond" w:cs="Garamond"/>
          <w:b/>
          <w:color w:val="000000"/>
          <w:sz w:val="24"/>
          <w:szCs w:val="24"/>
        </w:rPr>
      </w:pPr>
      <w:r w:rsidRPr="0088695C">
        <w:rPr>
          <w:rFonts w:ascii="Garamond" w:hAnsi="Garamond" w:eastAsia="Garamond" w:cs="Garamond"/>
          <w:b/>
          <w:color w:val="000000"/>
          <w:sz w:val="24"/>
          <w:szCs w:val="24"/>
        </w:rPr>
        <w:t>TIMBER’i õigused ja kohustused</w:t>
      </w:r>
    </w:p>
    <w:p w:rsidRPr="0088695C" w:rsidR="007E6523" w:rsidRDefault="00447833" w14:paraId="7CD87ACC" w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sidRPr="0088695C">
        <w:rPr>
          <w:rFonts w:ascii="Garamond" w:hAnsi="Garamond" w:eastAsia="Garamond" w:cs="Garamond"/>
          <w:color w:val="000000"/>
          <w:sz w:val="24"/>
          <w:szCs w:val="24"/>
        </w:rPr>
        <w:t>TIMBER’il on õigus:</w:t>
      </w:r>
    </w:p>
    <w:p w:rsidRPr="0088695C" w:rsidR="007E6523" w:rsidRDefault="00447833" w14:paraId="6B77ED60"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sidRPr="0088695C">
        <w:rPr>
          <w:rFonts w:ascii="Garamond" w:hAnsi="Garamond" w:eastAsia="Garamond" w:cs="Garamond"/>
          <w:color w:val="000000"/>
          <w:sz w:val="24"/>
          <w:szCs w:val="24"/>
        </w:rPr>
        <w:t>saada Omanikult teavet Oksjoni eseme hinda mõjutavate asjaolude kohta;</w:t>
      </w:r>
    </w:p>
    <w:p w:rsidRPr="0088695C" w:rsidR="007E6523" w:rsidRDefault="00447833" w14:paraId="70732F9D"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sidRPr="0088695C">
        <w:rPr>
          <w:rFonts w:ascii="Garamond" w:hAnsi="Garamond" w:eastAsia="Garamond" w:cs="Garamond"/>
          <w:color w:val="000000"/>
          <w:sz w:val="24"/>
          <w:szCs w:val="24"/>
        </w:rPr>
        <w:t>Oksjoni ese enne Oksjoni korraldamist üle vaadata, veendumaks Omaniku antud informatsiooni tõelevastavuses;</w:t>
      </w:r>
    </w:p>
    <w:p w:rsidRPr="0088695C" w:rsidR="007E6523" w:rsidRDefault="00447833" w14:paraId="2C9CB38B"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sidRPr="0088695C">
        <w:rPr>
          <w:rFonts w:ascii="Garamond" w:hAnsi="Garamond" w:eastAsia="Garamond" w:cs="Garamond"/>
          <w:color w:val="000000"/>
          <w:sz w:val="24"/>
          <w:szCs w:val="24"/>
        </w:rPr>
        <w:t>edastada kolmandatele isikutele ja avalikkusele Oksjoni eseme ostuhuvi suurendamiseks informatsiooni Oksjoni toimumise kohta  TIMBER’i veebilehel ning muid suhtluskanaleid kasutades 30 päeva jooksul Lepingu sõlmimisest;</w:t>
      </w:r>
    </w:p>
    <w:p w:rsidRPr="0088695C" w:rsidR="007E6523" w:rsidRDefault="00447833" w14:paraId="16A7924F" w14:textId="5613D8E6">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sidRPr="0088695C">
        <w:rPr>
          <w:rFonts w:ascii="Garamond" w:hAnsi="Garamond" w:eastAsia="Garamond" w:cs="Garamond"/>
          <w:color w:val="000000"/>
          <w:sz w:val="24"/>
          <w:szCs w:val="24"/>
        </w:rPr>
        <w:lastRenderedPageBreak/>
        <w:t>saada Oksjoni eseme TIMBER’i veebilehel asuvas Oksjonikeskkonnas müügiks pakkumise võimaldamise eest tasu 3% Oksjonil tehtud parima pakkumuse summast (kuid mitte vähem kui 240 eurot), millele lisandub käibemaks (Tasu). Tasu muutub sissenõutavaks Alghinnaga võrdse või kõrgema pakkumise tegemisel või Omaniku poolt Alghinnast madalama pakkumise nõustumisel</w:t>
      </w:r>
      <w:r w:rsidRPr="0088695C" w:rsidR="003050E1">
        <w:rPr>
          <w:rFonts w:ascii="Garamond" w:hAnsi="Garamond" w:eastAsia="Garamond" w:cs="Garamond"/>
          <w:color w:val="000000"/>
          <w:sz w:val="24"/>
          <w:szCs w:val="24"/>
        </w:rPr>
        <w:t xml:space="preserve">. </w:t>
      </w:r>
      <w:r w:rsidRPr="0088695C" w:rsidR="007F0700">
        <w:rPr>
          <w:rFonts w:ascii="Garamond" w:hAnsi="Garamond" w:eastAsia="Garamond" w:cs="Garamond"/>
          <w:color w:val="000000"/>
          <w:sz w:val="24"/>
          <w:szCs w:val="24"/>
        </w:rPr>
        <w:t xml:space="preserve">Juhul kui </w:t>
      </w:r>
      <w:r w:rsidRPr="0088695C" w:rsidR="007F0700">
        <w:rPr>
          <w:rFonts w:ascii="Garamond" w:hAnsi="Garamond"/>
          <w:color w:val="000000"/>
          <w:sz w:val="24"/>
          <w:szCs w:val="24"/>
        </w:rPr>
        <w:t xml:space="preserve">Omanikust sõltumatutel põhjustel </w:t>
      </w:r>
      <w:r w:rsidRPr="0088695C" w:rsidR="00B66B87">
        <w:rPr>
          <w:rFonts w:ascii="Garamond" w:hAnsi="Garamond"/>
          <w:color w:val="000000"/>
          <w:sz w:val="24"/>
          <w:szCs w:val="24"/>
        </w:rPr>
        <w:t xml:space="preserve">pärast Oksjoni toimumist </w:t>
      </w:r>
      <w:r w:rsidRPr="0088695C" w:rsidR="007F0700">
        <w:rPr>
          <w:rFonts w:ascii="Garamond" w:hAnsi="Garamond"/>
          <w:color w:val="000000"/>
          <w:sz w:val="24"/>
          <w:szCs w:val="24"/>
        </w:rPr>
        <w:t>notariaalset tehingut ei sõlmita (nt ostja keeldub notari juurde ilmumast</w:t>
      </w:r>
      <w:r w:rsidRPr="0088695C" w:rsidR="00F907EB">
        <w:rPr>
          <w:rFonts w:ascii="Garamond" w:hAnsi="Garamond"/>
          <w:color w:val="000000"/>
          <w:sz w:val="24"/>
          <w:szCs w:val="24"/>
        </w:rPr>
        <w:t xml:space="preserve"> vm</w:t>
      </w:r>
      <w:r w:rsidRPr="0088695C" w:rsidR="007F0700">
        <w:rPr>
          <w:rFonts w:ascii="Garamond" w:hAnsi="Garamond"/>
          <w:color w:val="000000"/>
          <w:sz w:val="24"/>
          <w:szCs w:val="24"/>
        </w:rPr>
        <w:t xml:space="preserve">), siis TIMBER tühistab </w:t>
      </w:r>
      <w:r w:rsidRPr="0088695C" w:rsidR="00B66B87">
        <w:rPr>
          <w:rFonts w:ascii="Garamond" w:hAnsi="Garamond"/>
          <w:color w:val="000000"/>
          <w:sz w:val="24"/>
          <w:szCs w:val="24"/>
        </w:rPr>
        <w:t xml:space="preserve">väljastatud </w:t>
      </w:r>
      <w:r w:rsidRPr="0088695C" w:rsidR="007F0700">
        <w:rPr>
          <w:rFonts w:ascii="Garamond" w:hAnsi="Garamond"/>
          <w:color w:val="000000"/>
          <w:sz w:val="24"/>
          <w:szCs w:val="24"/>
        </w:rPr>
        <w:t>Tasu arve</w:t>
      </w:r>
      <w:r w:rsidRPr="0088695C">
        <w:rPr>
          <w:rFonts w:ascii="Garamond" w:hAnsi="Garamond" w:eastAsia="Garamond" w:cs="Garamond"/>
          <w:color w:val="000000"/>
          <w:sz w:val="24"/>
          <w:szCs w:val="24"/>
        </w:rPr>
        <w:t>;</w:t>
      </w:r>
    </w:p>
    <w:p w:rsidR="007E6523" w:rsidRDefault="00447833" w14:paraId="6831693E"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nõuda Tasu tasumisega viivitamisel Omanikult viivist 0,2% päevas.</w:t>
      </w:r>
    </w:p>
    <w:p w:rsidR="00D3653C" w:rsidP="00790C68" w:rsidRDefault="00D3653C" w14:paraId="1CEE3371" w14:textId="6C224D11">
      <w:pPr>
        <w:pStyle w:val="ListParagraph"/>
        <w:numPr>
          <w:ilvl w:val="2"/>
          <w:numId w:val="1"/>
        </w:numPr>
        <w:rPr>
          <w:rFonts w:ascii="Garamond" w:hAnsi="Garamond" w:eastAsia="Garamond" w:cs="Garamond"/>
          <w:color w:val="000000"/>
          <w:sz w:val="24"/>
          <w:szCs w:val="24"/>
        </w:rPr>
      </w:pPr>
      <w:r w:rsidRPr="00D3653C">
        <w:rPr>
          <w:rFonts w:ascii="Garamond" w:hAnsi="Garamond" w:eastAsia="Garamond" w:cs="Garamond"/>
          <w:color w:val="000000"/>
          <w:sz w:val="24"/>
          <w:szCs w:val="24"/>
        </w:rPr>
        <w:t>paigaldada Oksjoni eseme reklaamimiseks välireklaami maatükile, kus asub Oksjoni ese. Eduka Oksjoni järgselt on TIMBER’il õigus kuu aja jooksul reklaamida samal välireklaami pinnal avalikkust TIMBER’i poolt eduka Oksjoni läbiviimisest.</w:t>
      </w:r>
    </w:p>
    <w:p w:rsidRPr="00790C68" w:rsidR="00790C68" w:rsidP="00790C68" w:rsidRDefault="00790C68" w14:paraId="6AE370E6" w14:textId="77777777">
      <w:pPr>
        <w:pStyle w:val="ListParagraph"/>
        <w:ind w:left="504"/>
        <w:rPr>
          <w:rFonts w:ascii="Garamond" w:hAnsi="Garamond" w:eastAsia="Garamond" w:cs="Garamond"/>
          <w:color w:val="000000"/>
          <w:sz w:val="24"/>
          <w:szCs w:val="24"/>
        </w:rPr>
      </w:pPr>
    </w:p>
    <w:p w:rsidR="007E6523" w:rsidRDefault="00447833" w14:paraId="1C04E387" w14:textId="77777777">
      <w:pPr>
        <w:keepNext/>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TIMBER on kohustatud:</w:t>
      </w:r>
    </w:p>
    <w:p w:rsidR="007E6523" w:rsidP="5A7A96A5" w:rsidRDefault="00447833" w14:paraId="4788657C" w14:textId="67592CE5">
      <w:pPr>
        <w:numPr>
          <w:ilvl w:val="2"/>
          <w:numId w:val="1"/>
        </w:numPr>
        <w:pBdr>
          <w:top w:val="nil" w:color="FF000000" w:sz="0" w:space="0"/>
          <w:left w:val="nil" w:color="FF000000" w:sz="0" w:space="0"/>
          <w:bottom w:val="nil" w:color="FF000000" w:sz="0" w:space="0"/>
          <w:right w:val="nil" w:color="FF000000" w:sz="0" w:space="0"/>
          <w:between w:val="nil" w:color="FF000000" w:sz="0" w:space="0"/>
        </w:pBdr>
        <w:spacing w:after="120"/>
        <w:ind w:left="567" w:hanging="567"/>
        <w:jc w:val="both"/>
        <w:rPr>
          <w:rFonts w:ascii="Garamond" w:hAnsi="Garamond" w:eastAsia="Garamond" w:cs="Garamond"/>
          <w:color w:val="000000"/>
          <w:sz w:val="24"/>
          <w:szCs w:val="24"/>
        </w:rPr>
      </w:pPr>
      <w:r w:rsidRPr="5A7A96A5" w:rsidR="00447833">
        <w:rPr>
          <w:rFonts w:ascii="Garamond" w:hAnsi="Garamond" w:eastAsia="Garamond" w:cs="Garamond"/>
          <w:color w:val="000000" w:themeColor="text1" w:themeTint="FF" w:themeShade="FF"/>
          <w:sz w:val="24"/>
          <w:szCs w:val="24"/>
        </w:rPr>
        <w:t>teavitama Omanikku Oksjonil tehtud parimast pakkumusest e-kirja teel hiljemalt järgmisel tööpäeval Oksjoni lõppemisest;</w:t>
      </w:r>
    </w:p>
    <w:p w:rsidR="007E6523" w:rsidRDefault="00447833" w14:paraId="35DE488B"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kui parim tehtud pakkumus on väiksem kui Alghind, teavitama sellest Omanikku hiljemalt Oksjoni lõppemisele järgmise tööpäeva jooksul, millest alates on Omanikul 3 tööpäeva aega Alghinnast madalama pakkumusega nõustumiseks. Juhul kui Omanik Alghinnast madalama pakkumusega nimetatud tähtajal ei nõustu, loetakse Oksjon ebaõnnestunuks;</w:t>
      </w:r>
    </w:p>
    <w:p w:rsidR="007E6523" w:rsidRDefault="00447833" w14:paraId="0BBF0121"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 xml:space="preserve">teavitama Omanikku ja parima pakkumuse teinud ostjat Oksjoni eseme võõrandamise notariaalse tehingu sõlmimise ajast ja kohast e-kirja teel 10 päeva jooksul </w:t>
      </w:r>
      <w:r>
        <w:rPr>
          <w:rFonts w:ascii="Garamond" w:hAnsi="Garamond" w:eastAsia="Garamond" w:cs="Garamond"/>
          <w:sz w:val="24"/>
          <w:szCs w:val="24"/>
        </w:rPr>
        <w:t>enampakkumise</w:t>
      </w:r>
      <w:r>
        <w:rPr>
          <w:rFonts w:ascii="Garamond" w:hAnsi="Garamond" w:eastAsia="Garamond" w:cs="Garamond"/>
          <w:color w:val="000000"/>
          <w:sz w:val="24"/>
          <w:szCs w:val="24"/>
        </w:rPr>
        <w:t xml:space="preserve"> lõppemisest. Oksjoni eseme võõrandamise notariaalne tehing toimub 14 päeva jooksul Tallinna notar Ragne Tehver notaribüroos, kui pooled ei lepiti teisiti kokku;</w:t>
      </w:r>
    </w:p>
    <w:p w:rsidR="007E6523" w:rsidRDefault="00447833" w14:paraId="20C8D384"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säilitama Oksjonile esitatud pakkumusi 6 kuud.</w:t>
      </w:r>
    </w:p>
    <w:p w:rsidR="007E6523" w:rsidRDefault="00447833" w14:paraId="2A46929B" w14:textId="77777777">
      <w:pPr>
        <w:numPr>
          <w:ilvl w:val="0"/>
          <w:numId w:val="1"/>
        </w:numPr>
        <w:pBdr>
          <w:top w:val="nil"/>
          <w:left w:val="nil"/>
          <w:bottom w:val="nil"/>
          <w:right w:val="nil"/>
          <w:between w:val="nil"/>
        </w:pBdr>
        <w:spacing w:before="240" w:after="240"/>
        <w:ind w:left="567" w:hanging="567"/>
        <w:jc w:val="both"/>
        <w:rPr>
          <w:rFonts w:ascii="Garamond" w:hAnsi="Garamond" w:eastAsia="Garamond" w:cs="Garamond"/>
          <w:color w:val="000000"/>
          <w:sz w:val="24"/>
          <w:szCs w:val="24"/>
        </w:rPr>
      </w:pPr>
      <w:r>
        <w:rPr>
          <w:rFonts w:ascii="Garamond" w:hAnsi="Garamond" w:eastAsia="Garamond" w:cs="Garamond"/>
          <w:b/>
          <w:color w:val="000000"/>
          <w:sz w:val="24"/>
          <w:szCs w:val="24"/>
        </w:rPr>
        <w:t>Omaniku õigused ja kohustused</w:t>
      </w:r>
    </w:p>
    <w:p w:rsidR="007E6523" w:rsidRDefault="00447833" w14:paraId="11D458D8" w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Omanikul on õigus:</w:t>
      </w:r>
    </w:p>
    <w:p w:rsidR="007E6523" w:rsidP="4C8FDACD" w:rsidRDefault="00447833" w14:paraId="4CEBDB0E" w14:textId="243D009F">
      <w:pPr>
        <w:numPr>
          <w:ilvl w:val="2"/>
          <w:numId w:val="1"/>
        </w:numPr>
        <w:pBdr>
          <w:top w:val="nil" w:color="FF000000" w:sz="0" w:space="0"/>
          <w:left w:val="nil" w:color="FF000000" w:sz="0" w:space="0"/>
          <w:bottom w:val="nil" w:color="FF000000" w:sz="0" w:space="0"/>
          <w:right w:val="nil" w:color="FF000000" w:sz="0" w:space="0"/>
          <w:between w:val="nil" w:color="FF000000" w:sz="0" w:space="0"/>
        </w:pBdr>
        <w:spacing w:after="120"/>
        <w:ind w:left="567" w:hanging="567"/>
        <w:jc w:val="both"/>
        <w:rPr>
          <w:rFonts w:ascii="Garamond" w:hAnsi="Garamond" w:eastAsia="Garamond" w:cs="Garamond"/>
          <w:color w:val="000000"/>
          <w:sz w:val="24"/>
          <w:szCs w:val="24"/>
        </w:rPr>
      </w:pPr>
      <w:r w:rsidRPr="4C8FDACD" w:rsidR="00447833">
        <w:rPr>
          <w:rFonts w:ascii="Garamond" w:hAnsi="Garamond" w:eastAsia="Garamond" w:cs="Garamond"/>
          <w:color w:val="000000" w:themeColor="text1" w:themeTint="FF" w:themeShade="FF"/>
          <w:sz w:val="24"/>
          <w:szCs w:val="24"/>
        </w:rPr>
        <w:t xml:space="preserve">igal ajal taganeda Lepingust, hüvitades </w:t>
      </w:r>
      <w:r w:rsidRPr="4C8FDACD" w:rsidR="00447833">
        <w:rPr>
          <w:rFonts w:ascii="Garamond" w:hAnsi="Garamond" w:eastAsia="Garamond" w:cs="Garamond"/>
          <w:color w:val="000000" w:themeColor="text1" w:themeTint="FF" w:themeShade="FF"/>
          <w:sz w:val="24"/>
          <w:szCs w:val="24"/>
        </w:rPr>
        <w:t>TIMBER’ile</w:t>
      </w:r>
      <w:r w:rsidRPr="4C8FDACD" w:rsidR="00447833">
        <w:rPr>
          <w:rFonts w:ascii="Garamond" w:hAnsi="Garamond" w:eastAsia="Garamond" w:cs="Garamond"/>
          <w:color w:val="000000" w:themeColor="text1" w:themeTint="FF" w:themeShade="FF"/>
          <w:sz w:val="24"/>
          <w:szCs w:val="24"/>
        </w:rPr>
        <w:t xml:space="preserve"> Oksjoni ettevalmistamisega seotud kuludena 5% Oksjoni Alghinnast;</w:t>
      </w:r>
    </w:p>
    <w:p w:rsidR="007E6523" w:rsidRDefault="00447833" w14:paraId="780449AC"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sz w:val="24"/>
          <w:szCs w:val="24"/>
        </w:rPr>
        <w:t>mitte nõustuda</w:t>
      </w:r>
      <w:r>
        <w:rPr>
          <w:rFonts w:ascii="Garamond" w:hAnsi="Garamond" w:eastAsia="Garamond" w:cs="Garamond"/>
          <w:color w:val="000000"/>
          <w:sz w:val="24"/>
          <w:szCs w:val="24"/>
        </w:rPr>
        <w:t xml:space="preserve"> Alghinnast madalama pakkumise</w:t>
      </w:r>
      <w:r>
        <w:rPr>
          <w:rFonts w:ascii="Garamond" w:hAnsi="Garamond" w:eastAsia="Garamond" w:cs="Garamond"/>
          <w:sz w:val="24"/>
          <w:szCs w:val="24"/>
        </w:rPr>
        <w:t>ga</w:t>
      </w:r>
      <w:r>
        <w:rPr>
          <w:rFonts w:ascii="Garamond" w:hAnsi="Garamond" w:eastAsia="Garamond" w:cs="Garamond"/>
          <w:color w:val="000000"/>
          <w:sz w:val="24"/>
          <w:szCs w:val="24"/>
        </w:rPr>
        <w:t>.</w:t>
      </w:r>
    </w:p>
    <w:p w:rsidR="007E6523" w:rsidRDefault="00447833" w14:paraId="68DE21EA" w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Omanik on kohustatud:</w:t>
      </w:r>
    </w:p>
    <w:p w:rsidR="007E6523" w:rsidRDefault="00447833" w14:paraId="4E22778B"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teavitama TIMBER’i kõikidest asjaoludest, mis võivad mõjutada Oksjoni eseme hinda;</w:t>
      </w:r>
    </w:p>
    <w:p w:rsidR="007E6523" w:rsidRDefault="00447833" w14:paraId="64F36D91"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võimaldama TIMBER’i esindajatel Oksjoni eset enne Oksjoni korraldamist üle vaadata, veendumaks Omaniku antud informatsiooni tõelevastavuses;</w:t>
      </w:r>
    </w:p>
    <w:p w:rsidR="007E6523" w:rsidRDefault="00447833" w14:paraId="574074C4"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võimaldama Oksjonist osavõtmisest huvitatud isikutel tutvuda Oksjoni esemega kohapeal;</w:t>
      </w:r>
    </w:p>
    <w:p w:rsidR="007E6523" w:rsidRDefault="00447833" w14:paraId="4450783B" w14:textId="61EEA4F0">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sidRPr="00D3653C">
        <w:rPr>
          <w:rFonts w:ascii="Garamond" w:hAnsi="Garamond" w:eastAsia="Garamond" w:cs="Garamond"/>
          <w:color w:val="000000"/>
          <w:sz w:val="24"/>
          <w:szCs w:val="24"/>
        </w:rPr>
        <w:t>maksma TIMBER’ile Tasu TIMBER’i poolt väljastataval arvel märgitud tähtajaks</w:t>
      </w:r>
      <w:r w:rsidRPr="00D3653C" w:rsidR="002036BF">
        <w:rPr>
          <w:rFonts w:ascii="Garamond" w:hAnsi="Garamond" w:eastAsia="Garamond" w:cs="Garamond"/>
          <w:color w:val="000000"/>
          <w:sz w:val="24"/>
          <w:szCs w:val="24"/>
        </w:rPr>
        <w:t xml:space="preserve">, kuid mitte varem kui </w:t>
      </w:r>
      <w:r w:rsidRPr="00D3653C" w:rsidR="00C40210">
        <w:rPr>
          <w:rFonts w:ascii="Garamond" w:hAnsi="Garamond" w:eastAsia="Garamond" w:cs="Garamond"/>
          <w:color w:val="000000"/>
          <w:sz w:val="24"/>
          <w:szCs w:val="24"/>
        </w:rPr>
        <w:t xml:space="preserve">TIMBER’i poolt teavitatud </w:t>
      </w:r>
      <w:r w:rsidRPr="00D3653C" w:rsidR="002036BF">
        <w:rPr>
          <w:rFonts w:ascii="Garamond" w:hAnsi="Garamond" w:eastAsia="Garamond" w:cs="Garamond"/>
          <w:color w:val="000000"/>
          <w:sz w:val="24"/>
          <w:szCs w:val="24"/>
        </w:rPr>
        <w:t xml:space="preserve">notariaalse tehingu </w:t>
      </w:r>
      <w:r w:rsidRPr="00D3653C" w:rsidR="00C40210">
        <w:rPr>
          <w:rFonts w:ascii="Garamond" w:hAnsi="Garamond" w:eastAsia="Garamond" w:cs="Garamond"/>
          <w:color w:val="000000"/>
          <w:sz w:val="24"/>
          <w:szCs w:val="24"/>
        </w:rPr>
        <w:t>kuupäevaks</w:t>
      </w:r>
      <w:r w:rsidRPr="00D3653C">
        <w:rPr>
          <w:rFonts w:ascii="Garamond" w:hAnsi="Garamond" w:eastAsia="Garamond" w:cs="Garamond"/>
          <w:color w:val="000000"/>
          <w:sz w:val="24"/>
          <w:szCs w:val="24"/>
        </w:rPr>
        <w:t>.</w:t>
      </w:r>
      <w:r>
        <w:rPr>
          <w:rFonts w:ascii="Garamond" w:hAnsi="Garamond" w:eastAsia="Garamond" w:cs="Garamond"/>
          <w:color w:val="000000"/>
          <w:sz w:val="24"/>
          <w:szCs w:val="24"/>
        </w:rPr>
        <w:t xml:space="preserve"> Omanik võib tasu maksta TIMBER’ile notari deposiitkonto kaudu või otse TIMBER’i arveldusarvele;</w:t>
      </w:r>
    </w:p>
    <w:p w:rsidR="007E6523" w:rsidRDefault="00447833" w14:paraId="4CCCA76E" w14:textId="77777777">
      <w:pPr>
        <w:numPr>
          <w:ilvl w:val="2"/>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hüvitama TIMBER’ile notariaalse  müügi- ja asjaõiguslepingu ettevalmistamisega seotud kulud, kui Oksjoni eseme notariaalse müügi- ja asjaõiguslepingu sõlmimine jääb ära Omanikust tingitud põhjustel.</w:t>
      </w:r>
    </w:p>
    <w:p w:rsidR="007E6523" w:rsidRDefault="00447833" w14:paraId="0870F963" w14:textId="77777777">
      <w:pPr>
        <w:numPr>
          <w:ilvl w:val="0"/>
          <w:numId w:val="1"/>
        </w:numPr>
        <w:pBdr>
          <w:top w:val="nil"/>
          <w:left w:val="nil"/>
          <w:bottom w:val="nil"/>
          <w:right w:val="nil"/>
          <w:between w:val="nil"/>
        </w:pBdr>
        <w:spacing w:before="240" w:after="240"/>
        <w:ind w:left="567" w:hanging="567"/>
        <w:jc w:val="both"/>
        <w:rPr>
          <w:rFonts w:ascii="Garamond" w:hAnsi="Garamond" w:eastAsia="Garamond" w:cs="Garamond"/>
          <w:color w:val="000000"/>
          <w:sz w:val="24"/>
          <w:szCs w:val="24"/>
        </w:rPr>
      </w:pPr>
      <w:r>
        <w:rPr>
          <w:rFonts w:ascii="Garamond" w:hAnsi="Garamond" w:eastAsia="Garamond" w:cs="Garamond"/>
          <w:b/>
          <w:color w:val="000000"/>
          <w:sz w:val="24"/>
          <w:szCs w:val="24"/>
        </w:rPr>
        <w:t>Lõppsätted</w:t>
      </w:r>
    </w:p>
    <w:p w:rsidR="007E6523" w:rsidRDefault="00447833" w14:paraId="167A25DE" w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Lepingut on võimalik muuta vaid kirjalikus vormis tahteavaldustega.</w:t>
      </w:r>
    </w:p>
    <w:p w:rsidR="007E6523" w:rsidRDefault="00447833" w14:paraId="1C36BAC4" w14:textId="77777777">
      <w:pPr>
        <w:numPr>
          <w:ilvl w:val="1"/>
          <w:numId w:val="1"/>
        </w:numPr>
        <w:pBdr>
          <w:top w:val="nil"/>
          <w:left w:val="nil"/>
          <w:bottom w:val="nil"/>
          <w:right w:val="nil"/>
          <w:between w:val="nil"/>
        </w:pBdr>
        <w:spacing w:after="120"/>
        <w:ind w:left="567" w:hanging="567"/>
        <w:jc w:val="both"/>
        <w:rPr>
          <w:rFonts w:ascii="Garamond" w:hAnsi="Garamond" w:eastAsia="Garamond" w:cs="Garamond"/>
          <w:color w:val="000000"/>
          <w:sz w:val="24"/>
          <w:szCs w:val="24"/>
        </w:rPr>
      </w:pPr>
      <w:r>
        <w:rPr>
          <w:rFonts w:ascii="Garamond" w:hAnsi="Garamond" w:eastAsia="Garamond" w:cs="Garamond"/>
          <w:color w:val="000000"/>
          <w:sz w:val="24"/>
          <w:szCs w:val="24"/>
        </w:rPr>
        <w:t>Lepingust tõusetuvad vaidlused lahendatakse läbirääkimiste teel. Kui läbirääkimistel kokkulepet ei saavutata, lahendatakse vaidlused Harju Maakohtus.</w:t>
      </w:r>
    </w:p>
    <w:p w:rsidR="007E6523" w:rsidRDefault="00447833" w14:paraId="0DFAE634" w14:textId="77777777">
      <w:pPr>
        <w:jc w:val="both"/>
        <w:rPr>
          <w:rFonts w:ascii="Garamond" w:hAnsi="Garamond" w:eastAsia="Garamond" w:cs="Garamond"/>
          <w:sz w:val="24"/>
          <w:szCs w:val="24"/>
        </w:rPr>
      </w:pPr>
      <w:r>
        <w:rPr>
          <w:rFonts w:ascii="Garamond" w:hAnsi="Garamond" w:eastAsia="Garamond" w:cs="Garamond"/>
          <w:sz w:val="24"/>
          <w:szCs w:val="24"/>
        </w:rPr>
        <w:t xml:space="preserve">  </w:t>
      </w:r>
    </w:p>
    <w:tbl>
      <w:tblPr>
        <w:tblStyle w:val="a1"/>
        <w:tblW w:w="9203" w:type="dxa"/>
        <w:jc w:val="center"/>
        <w:tblBorders>
          <w:top w:val="nil"/>
          <w:left w:val="nil"/>
          <w:bottom w:val="nil"/>
          <w:right w:val="nil"/>
          <w:insideH w:val="nil"/>
          <w:insideV w:val="nil"/>
        </w:tblBorders>
        <w:tblLayout w:type="fixed"/>
        <w:tblLook w:val="0400" w:firstRow="0" w:lastRow="0" w:firstColumn="0" w:lastColumn="0" w:noHBand="0" w:noVBand="1"/>
      </w:tblPr>
      <w:tblGrid>
        <w:gridCol w:w="4601"/>
        <w:gridCol w:w="4602"/>
      </w:tblGrid>
      <w:tr w:rsidR="007E6523" w:rsidTr="0DFE7544" w14:paraId="07E8DA5C" w14:textId="77777777">
        <w:trPr>
          <w:jc w:val="center"/>
        </w:trPr>
        <w:tc>
          <w:tcPr>
            <w:tcW w:w="4601" w:type="dxa"/>
            <w:tcMar/>
          </w:tcPr>
          <w:p w:rsidR="007E6523" w:rsidRDefault="00447833" w14:paraId="4A2352F3" w14:textId="77777777">
            <w:pPr>
              <w:jc w:val="center"/>
              <w:rPr>
                <w:rFonts w:ascii="Garamond" w:hAnsi="Garamond" w:eastAsia="Garamond" w:cs="Garamond"/>
                <w:sz w:val="24"/>
                <w:szCs w:val="24"/>
              </w:rPr>
            </w:pPr>
            <w:r>
              <w:rPr>
                <w:rFonts w:ascii="Garamond" w:hAnsi="Garamond" w:eastAsia="Garamond" w:cs="Garamond"/>
                <w:sz w:val="24"/>
                <w:szCs w:val="24"/>
              </w:rPr>
              <w:t>_______________________________</w:t>
            </w:r>
          </w:p>
        </w:tc>
        <w:tc>
          <w:tcPr>
            <w:tcW w:w="4602" w:type="dxa"/>
            <w:tcMar/>
          </w:tcPr>
          <w:p w:rsidR="007E6523" w:rsidRDefault="00447833" w14:paraId="5ED56F38" w14:textId="77777777">
            <w:pPr>
              <w:jc w:val="center"/>
              <w:rPr>
                <w:rFonts w:ascii="Garamond" w:hAnsi="Garamond" w:eastAsia="Garamond" w:cs="Garamond"/>
                <w:sz w:val="24"/>
                <w:szCs w:val="24"/>
              </w:rPr>
            </w:pPr>
            <w:r>
              <w:rPr>
                <w:rFonts w:ascii="Garamond" w:hAnsi="Garamond" w:eastAsia="Garamond" w:cs="Garamond"/>
                <w:sz w:val="24"/>
                <w:szCs w:val="24"/>
              </w:rPr>
              <w:t>_______________________________</w:t>
            </w:r>
          </w:p>
        </w:tc>
      </w:tr>
      <w:tr w:rsidR="007E6523" w:rsidTr="0DFE7544" w14:paraId="5F957250" w14:textId="77777777">
        <w:trPr>
          <w:jc w:val="center"/>
        </w:trPr>
        <w:tc>
          <w:tcPr>
            <w:tcW w:w="4601" w:type="dxa"/>
            <w:tcMar/>
          </w:tcPr>
          <w:p w:rsidR="007E6523" w:rsidRDefault="00447833" w14:paraId="1129C8EA" w14:textId="77777777">
            <w:pPr>
              <w:jc w:val="center"/>
              <w:rPr>
                <w:rFonts w:ascii="Garamond" w:hAnsi="Garamond" w:eastAsia="Garamond" w:cs="Garamond"/>
                <w:sz w:val="24"/>
                <w:szCs w:val="24"/>
              </w:rPr>
            </w:pPr>
            <w:r>
              <w:rPr>
                <w:rFonts w:ascii="Garamond" w:hAnsi="Garamond" w:eastAsia="Garamond" w:cs="Garamond"/>
                <w:sz w:val="24"/>
                <w:szCs w:val="24"/>
              </w:rPr>
              <w:lastRenderedPageBreak/>
              <w:t>Omanik</w:t>
            </w:r>
          </w:p>
        </w:tc>
        <w:tc>
          <w:tcPr>
            <w:tcW w:w="4602" w:type="dxa"/>
            <w:tcMar/>
          </w:tcPr>
          <w:p w:rsidR="007E6523" w:rsidP="0DFE7544" w:rsidRDefault="626A3B86" w14:paraId="3296CFF0" w14:textId="0F24325E">
            <w:pPr>
              <w:spacing w:line="259" w:lineRule="auto"/>
              <w:jc w:val="center"/>
              <w:rPr>
                <w:rFonts w:ascii="Garamond" w:hAnsi="Garamond" w:eastAsia="Garamond" w:cs="Garamond"/>
                <w:sz w:val="24"/>
                <w:szCs w:val="24"/>
              </w:rPr>
            </w:pPr>
          </w:p>
        </w:tc>
      </w:tr>
      <w:tr w:rsidR="007E6523" w:rsidTr="0DFE7544" w14:paraId="09EFAD75" w14:textId="77777777">
        <w:trPr>
          <w:jc w:val="center"/>
        </w:trPr>
        <w:tc>
          <w:tcPr>
            <w:tcW w:w="4601" w:type="dxa"/>
            <w:tcMar/>
          </w:tcPr>
          <w:p w:rsidR="007E6523" w:rsidRDefault="007E6523" w14:paraId="0D0B940D" w14:textId="77777777">
            <w:pPr>
              <w:jc w:val="center"/>
              <w:rPr>
                <w:rFonts w:ascii="Garamond" w:hAnsi="Garamond" w:eastAsia="Garamond" w:cs="Garamond"/>
                <w:sz w:val="24"/>
                <w:szCs w:val="24"/>
              </w:rPr>
            </w:pPr>
          </w:p>
        </w:tc>
        <w:tc>
          <w:tcPr>
            <w:tcW w:w="4602" w:type="dxa"/>
            <w:tcMar/>
          </w:tcPr>
          <w:p w:rsidR="007E6523" w:rsidP="59F7FA3A" w:rsidRDefault="626A3B86" w14:paraId="0125A5B1" w14:textId="1E1461CA">
            <w:pPr>
              <w:spacing w:line="259" w:lineRule="auto"/>
              <w:jc w:val="center"/>
            </w:pPr>
            <w:r w:rsidRPr="0DFE7544" w:rsidR="6BB3E49A">
              <w:rPr>
                <w:rFonts w:ascii="Garamond" w:hAnsi="Garamond" w:eastAsia="Garamond" w:cs="Garamond"/>
                <w:sz w:val="24"/>
                <w:szCs w:val="24"/>
              </w:rPr>
              <w:t>Metsaspetsailist</w:t>
            </w:r>
          </w:p>
        </w:tc>
      </w:tr>
      <w:tr w:rsidR="007E6523" w:rsidTr="0DFE7544" w14:paraId="1F485626" w14:textId="77777777">
        <w:trPr>
          <w:jc w:val="center"/>
        </w:trPr>
        <w:tc>
          <w:tcPr>
            <w:tcW w:w="4601" w:type="dxa"/>
            <w:tcMar/>
          </w:tcPr>
          <w:p w:rsidR="007E6523" w:rsidRDefault="007E6523" w14:paraId="0E27B00A" w14:textId="77777777">
            <w:pPr>
              <w:jc w:val="center"/>
              <w:rPr>
                <w:rFonts w:ascii="Garamond" w:hAnsi="Garamond" w:eastAsia="Garamond" w:cs="Garamond"/>
                <w:sz w:val="24"/>
                <w:szCs w:val="24"/>
              </w:rPr>
            </w:pPr>
          </w:p>
        </w:tc>
        <w:tc>
          <w:tcPr>
            <w:tcW w:w="4602" w:type="dxa"/>
            <w:tcMar/>
          </w:tcPr>
          <w:p w:rsidR="007E6523" w:rsidRDefault="00447833" w14:paraId="1D3BDF9B" w14:textId="77777777">
            <w:pPr>
              <w:jc w:val="center"/>
              <w:rPr>
                <w:rFonts w:ascii="Garamond" w:hAnsi="Garamond" w:eastAsia="Garamond" w:cs="Garamond"/>
                <w:sz w:val="24"/>
                <w:szCs w:val="24"/>
              </w:rPr>
            </w:pPr>
            <w:r>
              <w:rPr>
                <w:rFonts w:ascii="Garamond" w:hAnsi="Garamond" w:eastAsia="Garamond" w:cs="Garamond"/>
                <w:sz w:val="24"/>
                <w:szCs w:val="24"/>
              </w:rPr>
              <w:t>AS TIMBER</w:t>
            </w:r>
          </w:p>
        </w:tc>
      </w:tr>
    </w:tbl>
    <w:p w:rsidR="007E6523" w:rsidRDefault="007E6523" w14:paraId="60061E4C" w14:textId="77777777">
      <w:pPr>
        <w:jc w:val="both"/>
        <w:rPr>
          <w:rFonts w:ascii="Garamond" w:hAnsi="Garamond" w:eastAsia="Garamond" w:cs="Garamond"/>
          <w:sz w:val="24"/>
          <w:szCs w:val="24"/>
        </w:rPr>
      </w:pPr>
    </w:p>
    <w:sectPr w:rsidR="007E6523">
      <w:pgSz w:w="11906" w:h="16838" w:orient="portrait"/>
      <w:pgMar w:top="851" w:right="1134" w:bottom="851" w:left="1134" w:header="454" w:footer="45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C68E171-C4A4-4CC2-AD3C-79DA4F2AE92D}" r:id="rId1"/>
  </w:font>
  <w:font w:name="Georgia">
    <w:panose1 w:val="02040502050405020303"/>
    <w:charset w:val="00"/>
    <w:family w:val="roman"/>
    <w:pitch w:val="variable"/>
    <w:sig w:usb0="00000287" w:usb1="00000000" w:usb2="00000000" w:usb3="00000000" w:csb0="0000009F" w:csb1="00000000"/>
    <w:embedRegular w:fontKey="{4FA9A01F-D79B-4036-8BB9-0B9D18DE4431}" r:id="rId2"/>
    <w:embedItalic w:fontKey="{65F42DE2-7DBE-4722-A259-A3E5B7AE5F2A}" r:id="rId3"/>
  </w:font>
  <w:font w:name="Garamond">
    <w:panose1 w:val="02020404030301010803"/>
    <w:charset w:val="00"/>
    <w:family w:val="roman"/>
    <w:pitch w:val="variable"/>
    <w:sig w:usb0="00000287" w:usb1="00000000" w:usb2="00000000" w:usb3="00000000" w:csb0="0000009F" w:csb1="00000000"/>
    <w:embedRegular w:fontKey="{DE7E11F9-CD30-4FE2-B20D-5D9F8043B41D}" r:id="rId4"/>
    <w:embedBold w:fontKey="{8C5F21AB-77D6-42C7-A38E-16F78193BE8A}" r:id="rId5"/>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FD739A0B-B317-47B6-B714-AC59CFBFC40D}" r:id="rId6"/>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9744C"/>
    <w:multiLevelType w:val="multilevel"/>
    <w:tmpl w:val="FFFFFFFF"/>
    <w:lvl w:ilvl="0">
      <w:start w:val="1"/>
      <w:numFmt w:val="decimal"/>
      <w:lvlText w:val="%1."/>
      <w:lvlJc w:val="left"/>
      <w:pPr>
        <w:ind w:left="360" w:hanging="360"/>
      </w:pPr>
      <w:rPr>
        <w:b/>
      </w:rPr>
    </w:lvl>
    <w:lvl w:ilvl="1">
      <w:start w:val="1"/>
      <w:numFmt w:val="decimal"/>
      <w:lvlText w:val="%1.%2."/>
      <w:lvlJc w:val="left"/>
      <w:pPr>
        <w:ind w:left="432" w:hanging="432"/>
      </w:pPr>
      <w:rPr>
        <w:sz w:val="22"/>
        <w:szCs w:val="22"/>
      </w:rPr>
    </w:lvl>
    <w:lvl w:ilvl="2">
      <w:start w:val="1"/>
      <w:numFmt w:val="decimal"/>
      <w:lvlText w:val="%1.%2.%3."/>
      <w:lvlJc w:val="left"/>
      <w:pPr>
        <w:ind w:left="504" w:hanging="504"/>
      </w:pPr>
      <w:rPr>
        <w:sz w:val="20"/>
        <w:szCs w:val="20"/>
      </w:rPr>
    </w:lvl>
    <w:lvl w:ilvl="3">
      <w:start w:val="1"/>
      <w:numFmt w:val="decimal"/>
      <w:lvlText w:val="%1.%2.%3.%4."/>
      <w:lvlJc w:val="left"/>
      <w:pPr>
        <w:ind w:left="648" w:hanging="648"/>
      </w:pPr>
    </w:lvl>
    <w:lvl w:ilvl="4">
      <w:start w:val="1"/>
      <w:numFmt w:val="decimal"/>
      <w:lvlText w:val="%1.%2.%3.%4.%5."/>
      <w:lvlJc w:val="left"/>
      <w:pPr>
        <w:ind w:left="792" w:hanging="792"/>
      </w:pPr>
    </w:lvl>
    <w:lvl w:ilvl="5">
      <w:start w:val="1"/>
      <w:numFmt w:val="decimal"/>
      <w:lvlText w:val="%1.%2.%3.%4.%5.%6."/>
      <w:lvlJc w:val="left"/>
      <w:pPr>
        <w:ind w:left="936" w:hanging="936"/>
      </w:pPr>
    </w:lvl>
    <w:lvl w:ilvl="6">
      <w:start w:val="1"/>
      <w:numFmt w:val="decimal"/>
      <w:lvlText w:val="%1.%2.%3.%4.%5.%6.%7."/>
      <w:lvlJc w:val="left"/>
      <w:pPr>
        <w:ind w:left="1080" w:hanging="1080"/>
      </w:pPr>
    </w:lvl>
    <w:lvl w:ilvl="7">
      <w:start w:val="1"/>
      <w:numFmt w:val="decimal"/>
      <w:lvlText w:val="%1.%2.%3.%4.%5.%6.%7.%8."/>
      <w:lvlJc w:val="left"/>
      <w:pPr>
        <w:ind w:left="1224" w:hanging="1224"/>
      </w:pPr>
    </w:lvl>
    <w:lvl w:ilvl="8">
      <w:start w:val="1"/>
      <w:numFmt w:val="decimal"/>
      <w:lvlText w:val="%1.%2.%3.%4.%5.%6.%7.%8.%9."/>
      <w:lvlJc w:val="left"/>
      <w:pPr>
        <w:ind w:left="1440" w:hanging="1440"/>
      </w:pPr>
    </w:lvl>
  </w:abstractNum>
  <w:num w:numId="1" w16cid:durableId="338241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523"/>
    <w:rsid w:val="002036BF"/>
    <w:rsid w:val="003050E1"/>
    <w:rsid w:val="00447833"/>
    <w:rsid w:val="005A0AAD"/>
    <w:rsid w:val="00684A7F"/>
    <w:rsid w:val="00790C68"/>
    <w:rsid w:val="007E6523"/>
    <w:rsid w:val="007F0700"/>
    <w:rsid w:val="0088695C"/>
    <w:rsid w:val="00B66B87"/>
    <w:rsid w:val="00B73BEE"/>
    <w:rsid w:val="00C40210"/>
    <w:rsid w:val="00D3653C"/>
    <w:rsid w:val="00ED10B1"/>
    <w:rsid w:val="00F51509"/>
    <w:rsid w:val="00F907EB"/>
    <w:rsid w:val="00FF6301"/>
    <w:rsid w:val="03CFDBF2"/>
    <w:rsid w:val="0DFE7544"/>
    <w:rsid w:val="1270519C"/>
    <w:rsid w:val="135CDE8F"/>
    <w:rsid w:val="14784804"/>
    <w:rsid w:val="2DE2F6C9"/>
    <w:rsid w:val="4C8FDACD"/>
    <w:rsid w:val="59F7FA3A"/>
    <w:rsid w:val="5A7A96A5"/>
    <w:rsid w:val="5FA6DD68"/>
    <w:rsid w:val="626A3B86"/>
    <w:rsid w:val="6BB3E4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7E4D4"/>
  <w15:docId w15:val="{F41F7DF5-4E5A-4CB9-BE80-11193A06A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t-E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E6099"/>
    <w:rPr>
      <w:lang w:eastAsia="en-GB"/>
    </w:rPr>
  </w:style>
  <w:style w:type="paragraph" w:styleId="Heading1">
    <w:name w:val="heading 1"/>
    <w:link w:val="Heading1Char"/>
    <w:uiPriority w:val="9"/>
    <w:qFormat/>
    <w:rsid w:val="000E6099"/>
    <w:pPr>
      <w:outlineLvl w:val="0"/>
    </w:pPr>
    <w:rPr>
      <w:color w:val="2E74B5"/>
      <w:sz w:val="32"/>
      <w:szCs w:val="32"/>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numbering" w:styleId="Helina" w:customStyle="1">
    <w:name w:val="Helina"/>
    <w:uiPriority w:val="99"/>
    <w:rsid w:val="00DF4A0A"/>
  </w:style>
  <w:style w:type="character" w:styleId="Heading1Char" w:customStyle="1">
    <w:name w:val="Heading 1 Char"/>
    <w:basedOn w:val="DefaultParagraphFont"/>
    <w:link w:val="Heading1"/>
    <w:uiPriority w:val="9"/>
    <w:rsid w:val="000E6099"/>
    <w:rPr>
      <w:rFonts w:ascii="Times New Roman" w:hAnsi="Times New Roman" w:eastAsia="Times New Roman" w:cs="Times New Roman"/>
      <w:color w:val="2E74B5"/>
      <w:kern w:val="0"/>
      <w:sz w:val="32"/>
      <w:szCs w:val="32"/>
      <w:lang w:eastAsia="en-GB"/>
    </w:rPr>
  </w:style>
  <w:style w:type="paragraph" w:styleId="ListParagraph">
    <w:name w:val="List Paragraph"/>
    <w:basedOn w:val="Normal"/>
    <w:uiPriority w:val="34"/>
    <w:qFormat/>
    <w:rsid w:val="000E6099"/>
    <w:pPr>
      <w:ind w:left="720"/>
      <w:contextualSpacing/>
    </w:pPr>
  </w:style>
  <w:style w:type="table" w:styleId="Kontuurtabel1" w:customStyle="1">
    <w:name w:val="Kontuurtabel1"/>
    <w:basedOn w:val="TableNormal"/>
    <w:next w:val="TableGrid"/>
    <w:uiPriority w:val="59"/>
    <w:rsid w:val="008E760A"/>
    <w:rPr>
      <w:rFonts w:asciiTheme="minorHAnsi" w:hAnsiTheme="minorHAnsi" w:cstheme="minorHAnsi"/>
      <w:color w:val="000000"/>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8E760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9528A2"/>
    <w:rPr>
      <w:sz w:val="16"/>
      <w:szCs w:val="16"/>
    </w:rPr>
  </w:style>
  <w:style w:type="paragraph" w:styleId="CommentText">
    <w:name w:val="annotation text"/>
    <w:basedOn w:val="Normal"/>
    <w:link w:val="CommentTextChar"/>
    <w:uiPriority w:val="99"/>
    <w:semiHidden/>
    <w:unhideWhenUsed/>
    <w:rsid w:val="009528A2"/>
  </w:style>
  <w:style w:type="character" w:styleId="CommentTextChar" w:customStyle="1">
    <w:name w:val="Comment Text Char"/>
    <w:basedOn w:val="DefaultParagraphFont"/>
    <w:link w:val="CommentText"/>
    <w:uiPriority w:val="99"/>
    <w:semiHidden/>
    <w:rsid w:val="009528A2"/>
    <w:rPr>
      <w:rFonts w:ascii="Times New Roman" w:hAnsi="Times New Roman" w:eastAsia="Times New Roman" w:cs="Times New Roman"/>
      <w:kern w:val="0"/>
      <w:sz w:val="20"/>
      <w:szCs w:val="20"/>
      <w:lang w:eastAsia="en-GB"/>
    </w:rPr>
  </w:style>
  <w:style w:type="paragraph" w:styleId="CommentSubject">
    <w:name w:val="annotation subject"/>
    <w:basedOn w:val="CommentText"/>
    <w:next w:val="CommentText"/>
    <w:link w:val="CommentSubjectChar"/>
    <w:uiPriority w:val="99"/>
    <w:semiHidden/>
    <w:unhideWhenUsed/>
    <w:rsid w:val="009528A2"/>
    <w:rPr>
      <w:b/>
      <w:bCs/>
    </w:rPr>
  </w:style>
  <w:style w:type="character" w:styleId="CommentSubjectChar" w:customStyle="1">
    <w:name w:val="Comment Subject Char"/>
    <w:basedOn w:val="CommentTextChar"/>
    <w:link w:val="CommentSubject"/>
    <w:uiPriority w:val="99"/>
    <w:semiHidden/>
    <w:rsid w:val="009528A2"/>
    <w:rPr>
      <w:rFonts w:ascii="Times New Roman" w:hAnsi="Times New Roman" w:eastAsia="Times New Roman" w:cs="Times New Roman"/>
      <w:b/>
      <w:bCs/>
      <w:kern w:val="0"/>
      <w:sz w:val="20"/>
      <w:szCs w:val="20"/>
      <w:lang w:eastAsia="en-GB"/>
    </w:rPr>
  </w:style>
  <w:style w:type="paragraph" w:styleId="Revision">
    <w:name w:val="Revision"/>
    <w:hidden/>
    <w:uiPriority w:val="99"/>
    <w:semiHidden/>
    <w:rsid w:val="003270FE"/>
    <w:rPr>
      <w:lang w:eastAsia="en-GB"/>
    </w:rPr>
  </w:style>
  <w:style w:type="paragraph" w:styleId="Header">
    <w:name w:val="header"/>
    <w:basedOn w:val="Normal"/>
    <w:link w:val="HeaderChar"/>
    <w:uiPriority w:val="99"/>
    <w:unhideWhenUsed/>
    <w:rsid w:val="00201486"/>
    <w:pPr>
      <w:tabs>
        <w:tab w:val="center" w:pos="4513"/>
        <w:tab w:val="right" w:pos="9026"/>
      </w:tabs>
    </w:pPr>
  </w:style>
  <w:style w:type="character" w:styleId="HeaderChar" w:customStyle="1">
    <w:name w:val="Header Char"/>
    <w:basedOn w:val="DefaultParagraphFont"/>
    <w:link w:val="Header"/>
    <w:uiPriority w:val="99"/>
    <w:rsid w:val="00201486"/>
    <w:rPr>
      <w:rFonts w:ascii="Times New Roman" w:hAnsi="Times New Roman" w:eastAsia="Times New Roman" w:cs="Times New Roman"/>
      <w:kern w:val="0"/>
      <w:sz w:val="20"/>
      <w:szCs w:val="20"/>
      <w:lang w:eastAsia="en-GB"/>
    </w:rPr>
  </w:style>
  <w:style w:type="paragraph" w:styleId="Footer">
    <w:name w:val="footer"/>
    <w:basedOn w:val="Normal"/>
    <w:link w:val="FooterChar"/>
    <w:uiPriority w:val="99"/>
    <w:unhideWhenUsed/>
    <w:rsid w:val="00201486"/>
    <w:pPr>
      <w:tabs>
        <w:tab w:val="center" w:pos="4513"/>
        <w:tab w:val="right" w:pos="9026"/>
      </w:tabs>
    </w:pPr>
  </w:style>
  <w:style w:type="character" w:styleId="FooterChar" w:customStyle="1">
    <w:name w:val="Footer Char"/>
    <w:basedOn w:val="DefaultParagraphFont"/>
    <w:link w:val="Footer"/>
    <w:uiPriority w:val="99"/>
    <w:rsid w:val="00201486"/>
    <w:rPr>
      <w:rFonts w:ascii="Times New Roman" w:hAnsi="Times New Roman" w:eastAsia="Times New Roman" w:cs="Times New Roman"/>
      <w:kern w:val="0"/>
      <w:sz w:val="20"/>
      <w:szCs w:val="20"/>
      <w:lang w:eastAsia="en-GB"/>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rPr>
      <w:rFonts w:ascii="Calibri" w:hAnsi="Calibri" w:eastAsia="Calibri" w:cs="Calibri"/>
      <w:color w:val="000000"/>
      <w:sz w:val="22"/>
      <w:szCs w:val="22"/>
    </w:rPr>
    <w:tblPr>
      <w:tblStyleRowBandSize w:val="1"/>
      <w:tblStyleColBandSize w:val="1"/>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rPr>
      <w:rFonts w:ascii="Calibri" w:hAnsi="Calibri" w:eastAsia="Calibri" w:cs="Calibri"/>
      <w:color w:val="000000"/>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10" /><Relationship Type="http://schemas.openxmlformats.org/officeDocument/2006/relationships/customXml" Target="../customXml/item4.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2B3E18D0352448B55F1B4E049021F4" ma:contentTypeVersion="12" ma:contentTypeDescription="Create a new document." ma:contentTypeScope="" ma:versionID="a8671de7064de7dc09720e716172ee9f">
  <xsd:schema xmlns:xsd="http://www.w3.org/2001/XMLSchema" xmlns:xs="http://www.w3.org/2001/XMLSchema" xmlns:p="http://schemas.microsoft.com/office/2006/metadata/properties" xmlns:ns2="de771cda-b005-4b52-a998-195f21ab3420" xmlns:ns3="4b5dc72f-8ce6-4813-9089-49fa57f1545b" targetNamespace="http://schemas.microsoft.com/office/2006/metadata/properties" ma:root="true" ma:fieldsID="e240b270e7f82db5a7404a2ebb7dad58" ns2:_="" ns3:_="">
    <xsd:import namespace="de771cda-b005-4b52-a998-195f21ab3420"/>
    <xsd:import namespace="4b5dc72f-8ce6-4813-9089-49fa57f1545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1cda-b005-4b52-a998-195f21ab342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6c8cdf3-0ac7-437a-a794-bde1a1c394a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5dc72f-8ce6-4813-9089-49fa57f1545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b3810a4-985c-43ea-8834-71d96f07e870}" ma:internalName="TaxCatchAll" ma:showField="CatchAllData" ma:web="4b5dc72f-8ce6-4813-9089-49fa57f154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771cda-b005-4b52-a998-195f21ab3420">
      <Terms xmlns="http://schemas.microsoft.com/office/infopath/2007/PartnerControls"/>
    </lcf76f155ced4ddcb4097134ff3c332f>
    <TaxCatchAll xmlns="4b5dc72f-8ce6-4813-9089-49fa57f1545b"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i/40cOVYGBE+fg5tXiaJqfPPJA==">CgMxLjAyCGguZ2pkZ3hzOAByITFaZkNRd3FlM0VMMEhSN2VJZGFFS0g1aUdrWlJNc044cQ==</go:docsCustomData>
</go:gDocsCustomXmlDataStorage>
</file>

<file path=customXml/itemProps1.xml><?xml version="1.0" encoding="utf-8"?>
<ds:datastoreItem xmlns:ds="http://schemas.openxmlformats.org/officeDocument/2006/customXml" ds:itemID="{0BEE7A80-BB55-4985-9660-455D99B2C740}"/>
</file>

<file path=customXml/itemProps2.xml><?xml version="1.0" encoding="utf-8"?>
<ds:datastoreItem xmlns:ds="http://schemas.openxmlformats.org/officeDocument/2006/customXml" ds:itemID="{1B8CB96E-8EB4-42A7-85C8-6A0140044CD8}">
  <ds:schemaRefs>
    <ds:schemaRef ds:uri="http://schemas.microsoft.com/sharepoint/v3/contenttype/forms"/>
  </ds:schemaRefs>
</ds:datastoreItem>
</file>

<file path=customXml/itemProps3.xml><?xml version="1.0" encoding="utf-8"?>
<ds:datastoreItem xmlns:ds="http://schemas.openxmlformats.org/officeDocument/2006/customXml" ds:itemID="{C682DDC6-856F-4CFD-848C-D0FDF3B2CC5D}">
  <ds:schemaRefs>
    <ds:schemaRef ds:uri="http://schemas.microsoft.com/office/2006/metadata/properties"/>
    <ds:schemaRef ds:uri="http://schemas.microsoft.com/office/infopath/2007/PartnerControls"/>
    <ds:schemaRef ds:uri="de771cda-b005-4b52-a998-195f21ab3420"/>
    <ds:schemaRef ds:uri="4b5dc72f-8ce6-4813-9089-49fa57f1545b"/>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c:creator>
  <lastModifiedBy>Mikk Välja | Timber.ee</lastModifiedBy>
  <revision>8</revision>
  <dcterms:created xsi:type="dcterms:W3CDTF">2026-01-13T14:48:00.0000000Z</dcterms:created>
  <dcterms:modified xsi:type="dcterms:W3CDTF">2026-02-12T07:21:03.0460645Z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0x0101005F2B3E18D0352448B55F1B4E049021F4</vt:lpwstr>
  </property>
  <property fmtid="{D5CDD505-2E9C-101B-9397-08002B2CF9AE}" pid="3" name="MediaServiceImageTags">
    <vt:lpwstr/>
  </property>
</Properties>
</file>